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20" w:rsidRDefault="008A2020">
      <w:pPr>
        <w:pStyle w:val="4"/>
        <w:jc w:val="right"/>
      </w:pPr>
      <w:bookmarkStart w:id="0" w:name="_GoBack"/>
      <w:bookmarkEnd w:id="0"/>
    </w:p>
    <w:p w:rsidR="008A2020" w:rsidRDefault="0037723D">
      <w:pPr>
        <w:pStyle w:val="4"/>
        <w:jc w:val="right"/>
      </w:pPr>
      <w:r>
        <w:t>Проект</w:t>
      </w:r>
    </w:p>
    <w:p w:rsidR="008A2020" w:rsidRDefault="008A2020">
      <w:pPr>
        <w:ind w:right="-1"/>
        <w:jc w:val="center"/>
        <w:rPr>
          <w:b/>
          <w:bCs/>
          <w:sz w:val="28"/>
          <w:szCs w:val="28"/>
        </w:rPr>
      </w:pPr>
    </w:p>
    <w:p w:rsidR="008A2020" w:rsidRDefault="0037723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ГОРОДА НИЖНЕВАРТОВСКА</w:t>
      </w:r>
    </w:p>
    <w:p w:rsidR="008A2020" w:rsidRDefault="0037723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8A2020" w:rsidRDefault="008A2020">
      <w:pPr>
        <w:ind w:right="5244"/>
        <w:rPr>
          <w:bCs/>
          <w:sz w:val="28"/>
          <w:szCs w:val="28"/>
        </w:rPr>
      </w:pPr>
    </w:p>
    <w:p w:rsidR="00517711" w:rsidRDefault="00517711">
      <w:pPr>
        <w:ind w:right="5244"/>
        <w:rPr>
          <w:bCs/>
          <w:sz w:val="28"/>
          <w:szCs w:val="28"/>
        </w:rPr>
      </w:pPr>
    </w:p>
    <w:p w:rsidR="008A2020" w:rsidRDefault="0037723D">
      <w:pPr>
        <w:ind w:right="5244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 №_______</w:t>
      </w:r>
    </w:p>
    <w:p w:rsidR="008A2020" w:rsidRDefault="008A2020">
      <w:pPr>
        <w:ind w:right="4535"/>
        <w:jc w:val="both"/>
        <w:rPr>
          <w:color w:val="000000"/>
        </w:rPr>
      </w:pPr>
    </w:p>
    <w:p w:rsidR="008A2020" w:rsidRDefault="00517711">
      <w:pPr>
        <w:ind w:right="5102"/>
        <w:jc w:val="both"/>
        <w:rPr>
          <w:szCs w:val="28"/>
        </w:rPr>
      </w:pPr>
      <w:r>
        <w:rPr>
          <w:color w:val="000000"/>
        </w:rPr>
        <w:t xml:space="preserve">О внесении изменений </w:t>
      </w:r>
      <w:r>
        <w:t xml:space="preserve">в </w:t>
      </w:r>
      <w:r w:rsidR="00E01E5B">
        <w:t xml:space="preserve">приложение к </w:t>
      </w:r>
      <w:r>
        <w:t>постановлени</w:t>
      </w:r>
      <w:r w:rsidR="00E01E5B">
        <w:t>ю</w:t>
      </w:r>
      <w:r>
        <w:t xml:space="preserve"> администрации города от 21.02.2025 №129 "</w:t>
      </w:r>
      <w:r w:rsidR="0037723D">
        <w:rPr>
          <w:color w:val="000000"/>
        </w:rPr>
        <w:t xml:space="preserve">Об утверждении Порядка предоставления </w:t>
      </w:r>
      <w:r>
        <w:rPr>
          <w:color w:val="000000"/>
        </w:rPr>
        <w:t>д</w:t>
      </w:r>
      <w:r w:rsidR="0037723D">
        <w:rPr>
          <w:szCs w:val="28"/>
        </w:rPr>
        <w:t>ополнительной меры социальной поддержки гражданам, заключившим контракт о прохождении в</w:t>
      </w:r>
      <w:r w:rsidR="00A40BA5">
        <w:rPr>
          <w:szCs w:val="28"/>
        </w:rPr>
        <w:t xml:space="preserve">оенной службы    в Вооруженных </w:t>
      </w:r>
      <w:r w:rsidR="00CD79D9">
        <w:rPr>
          <w:szCs w:val="28"/>
        </w:rPr>
        <w:t>С</w:t>
      </w:r>
      <w:r w:rsidR="0037723D">
        <w:rPr>
          <w:szCs w:val="28"/>
        </w:rPr>
        <w:t>илах Российской Федерации,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>
        <w:t>"</w:t>
      </w:r>
    </w:p>
    <w:p w:rsidR="008A2020" w:rsidRDefault="008A2020">
      <w:pPr>
        <w:jc w:val="both"/>
        <w:rPr>
          <w:color w:val="000000"/>
          <w:sz w:val="28"/>
        </w:rPr>
      </w:pPr>
    </w:p>
    <w:p w:rsidR="008A2020" w:rsidRDefault="008A2020">
      <w:pPr>
        <w:jc w:val="both"/>
        <w:rPr>
          <w:color w:val="000000"/>
          <w:sz w:val="28"/>
        </w:rPr>
      </w:pPr>
    </w:p>
    <w:p w:rsidR="00E01E5B" w:rsidRDefault="0037723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</w:t>
      </w:r>
      <w:r w:rsidRPr="009A5B3E">
        <w:rPr>
          <w:color w:val="000000"/>
          <w:sz w:val="28"/>
        </w:rPr>
        <w:t xml:space="preserve">с </w:t>
      </w:r>
      <w:hyperlink r:id="rId8" w:tooltip="https://login.consultant.ru/link/?req=doc&amp;base=RLAW926&amp;n=253215&amp;date=25.04.2022&amp;dst=100007&amp;field=134" w:history="1">
        <w:r w:rsidRPr="009A5B3E">
          <w:rPr>
            <w:color w:val="000000"/>
            <w:sz w:val="28"/>
          </w:rPr>
          <w:t>решением</w:t>
        </w:r>
      </w:hyperlink>
      <w:r w:rsidRPr="009A5B3E">
        <w:rPr>
          <w:color w:val="000000"/>
          <w:sz w:val="28"/>
        </w:rPr>
        <w:t xml:space="preserve"> Думы города </w:t>
      </w:r>
      <w:r w:rsidRPr="000E5DCF">
        <w:rPr>
          <w:color w:val="000000"/>
          <w:sz w:val="28"/>
        </w:rPr>
        <w:t xml:space="preserve">от </w:t>
      </w:r>
      <w:r w:rsidR="00517711">
        <w:rPr>
          <w:color w:val="000000"/>
          <w:sz w:val="28"/>
        </w:rPr>
        <w:t>26</w:t>
      </w:r>
      <w:r w:rsidR="005111CF" w:rsidRPr="000E5DCF">
        <w:rPr>
          <w:color w:val="000000"/>
          <w:sz w:val="28"/>
        </w:rPr>
        <w:t>.0</w:t>
      </w:r>
      <w:r w:rsidR="00517711">
        <w:rPr>
          <w:color w:val="000000"/>
          <w:sz w:val="28"/>
        </w:rPr>
        <w:t>9</w:t>
      </w:r>
      <w:r w:rsidR="005111CF" w:rsidRPr="000E5DCF">
        <w:rPr>
          <w:color w:val="000000"/>
          <w:sz w:val="28"/>
        </w:rPr>
        <w:t>.2025</w:t>
      </w:r>
      <w:r w:rsidR="00FE692B" w:rsidRPr="000E5DCF">
        <w:rPr>
          <w:color w:val="000000"/>
          <w:sz w:val="28"/>
        </w:rPr>
        <w:t xml:space="preserve"> №</w:t>
      </w:r>
      <w:r w:rsidR="00E9517E">
        <w:rPr>
          <w:color w:val="000000"/>
          <w:sz w:val="28"/>
        </w:rPr>
        <w:t>579</w:t>
      </w:r>
      <w:r w:rsidR="00FE692B" w:rsidRPr="009A5B3E">
        <w:rPr>
          <w:color w:val="000000"/>
          <w:sz w:val="28"/>
        </w:rPr>
        <w:t xml:space="preserve">                                     </w:t>
      </w:r>
      <w:r w:rsidR="000E5DCF" w:rsidRPr="00DA6B45">
        <w:rPr>
          <w:color w:val="000000"/>
          <w:sz w:val="28"/>
        </w:rPr>
        <w:t>"</w:t>
      </w:r>
      <w:r w:rsidR="00974C9D" w:rsidRPr="00DA6B45">
        <w:rPr>
          <w:sz w:val="28"/>
          <w:szCs w:val="28"/>
        </w:rPr>
        <w:t>О внесении изменений в решение Думы города Нижневартовска от 31.01.2025 №492</w:t>
      </w:r>
      <w:r w:rsidR="00DA6B45">
        <w:rPr>
          <w:sz w:val="28"/>
          <w:szCs w:val="28"/>
        </w:rPr>
        <w:t xml:space="preserve"> </w:t>
      </w:r>
      <w:r w:rsidR="00974C9D" w:rsidRPr="00DA6B45">
        <w:rPr>
          <w:color w:val="000000"/>
          <w:sz w:val="28"/>
        </w:rPr>
        <w:t>"</w:t>
      </w:r>
      <w:r w:rsidR="000E5DCF" w:rsidRPr="000E5DCF">
        <w:rPr>
          <w:color w:val="000000"/>
          <w:sz w:val="28"/>
        </w:rPr>
        <w:t>О дополнительной мере социальной поддержки гражданам, заключившим контракт о прохождени</w:t>
      </w:r>
      <w:r w:rsidR="00140EEA">
        <w:rPr>
          <w:color w:val="000000"/>
          <w:sz w:val="28"/>
        </w:rPr>
        <w:t>и военной службы в Вооруженных С</w:t>
      </w:r>
      <w:r w:rsidR="000E5DCF" w:rsidRPr="000E5DCF">
        <w:rPr>
          <w:color w:val="000000"/>
          <w:sz w:val="28"/>
        </w:rPr>
        <w:t xml:space="preserve">илах Российской Федерации,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</w:t>
      </w:r>
      <w:r w:rsidR="00DA6B45">
        <w:rPr>
          <w:color w:val="000000"/>
          <w:sz w:val="28"/>
        </w:rPr>
        <w:br/>
      </w:r>
      <w:r w:rsidR="000E5DCF" w:rsidRPr="000E5DCF">
        <w:rPr>
          <w:color w:val="000000"/>
          <w:sz w:val="28"/>
        </w:rPr>
        <w:t>и Украины</w:t>
      </w:r>
      <w:r w:rsidR="00E01E5B">
        <w:rPr>
          <w:color w:val="000000"/>
          <w:sz w:val="28"/>
        </w:rPr>
        <w:t>":</w:t>
      </w:r>
    </w:p>
    <w:p w:rsidR="004740CF" w:rsidRDefault="0037723D">
      <w:pPr>
        <w:ind w:firstLine="709"/>
        <w:jc w:val="both"/>
        <w:rPr>
          <w:bCs/>
          <w:sz w:val="28"/>
          <w:szCs w:val="28"/>
        </w:rPr>
      </w:pPr>
      <w:r w:rsidRPr="009A5B3E">
        <w:rPr>
          <w:color w:val="000000"/>
          <w:sz w:val="28"/>
        </w:rPr>
        <w:t xml:space="preserve"> </w:t>
      </w:r>
    </w:p>
    <w:p w:rsidR="00F25055" w:rsidRPr="00F25055" w:rsidRDefault="00F25055" w:rsidP="00F25055">
      <w:pPr>
        <w:pStyle w:val="aff3"/>
        <w:tabs>
          <w:tab w:val="left" w:pos="567"/>
          <w:tab w:val="left" w:pos="709"/>
        </w:tabs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25055">
        <w:rPr>
          <w:sz w:val="28"/>
          <w:szCs w:val="28"/>
        </w:rPr>
        <w:t xml:space="preserve">1. Внести изменения </w:t>
      </w:r>
      <w:r w:rsidRPr="00DA6B45">
        <w:rPr>
          <w:sz w:val="28"/>
          <w:szCs w:val="28"/>
        </w:rPr>
        <w:t xml:space="preserve">в </w:t>
      </w:r>
      <w:r w:rsidR="00581934" w:rsidRPr="00DA6B45">
        <w:rPr>
          <w:sz w:val="28"/>
          <w:szCs w:val="28"/>
        </w:rPr>
        <w:t>приложение к</w:t>
      </w:r>
      <w:r w:rsidR="00581934">
        <w:rPr>
          <w:sz w:val="28"/>
          <w:szCs w:val="28"/>
        </w:rPr>
        <w:t xml:space="preserve"> постановлению </w:t>
      </w:r>
      <w:r w:rsidRPr="00F25055">
        <w:rPr>
          <w:sz w:val="28"/>
          <w:szCs w:val="28"/>
        </w:rPr>
        <w:t xml:space="preserve">администрации города от </w:t>
      </w:r>
      <w:r>
        <w:rPr>
          <w:sz w:val="28"/>
          <w:szCs w:val="28"/>
        </w:rPr>
        <w:t>2</w:t>
      </w:r>
      <w:r w:rsidRPr="00F25055">
        <w:rPr>
          <w:sz w:val="28"/>
          <w:szCs w:val="28"/>
        </w:rPr>
        <w:t>1.</w:t>
      </w:r>
      <w:r>
        <w:rPr>
          <w:sz w:val="28"/>
          <w:szCs w:val="28"/>
        </w:rPr>
        <w:t>0</w:t>
      </w:r>
      <w:r w:rsidRPr="00F25055">
        <w:rPr>
          <w:sz w:val="28"/>
          <w:szCs w:val="28"/>
        </w:rPr>
        <w:t>2.20</w:t>
      </w:r>
      <w:r>
        <w:rPr>
          <w:sz w:val="28"/>
          <w:szCs w:val="28"/>
        </w:rPr>
        <w:t>25</w:t>
      </w:r>
      <w:r w:rsidRPr="00F25055">
        <w:rPr>
          <w:sz w:val="28"/>
          <w:szCs w:val="28"/>
        </w:rPr>
        <w:t xml:space="preserve"> №1</w:t>
      </w:r>
      <w:r>
        <w:rPr>
          <w:sz w:val="28"/>
          <w:szCs w:val="28"/>
        </w:rPr>
        <w:t>29</w:t>
      </w:r>
      <w:r w:rsidRPr="00F25055">
        <w:rPr>
          <w:sz w:val="28"/>
          <w:szCs w:val="28"/>
        </w:rPr>
        <w:t xml:space="preserve"> "Об утверждении Порядка предоставления дополнительной меры социальной поддержки </w:t>
      </w:r>
      <w:r w:rsidR="00173169" w:rsidRPr="000E5DCF">
        <w:rPr>
          <w:color w:val="000000"/>
          <w:sz w:val="28"/>
        </w:rPr>
        <w:t>гражданам, заключившим контракт о прохождени</w:t>
      </w:r>
      <w:r w:rsidR="00173169">
        <w:rPr>
          <w:color w:val="000000"/>
          <w:sz w:val="28"/>
        </w:rPr>
        <w:t>и военной службы в Вооруженных С</w:t>
      </w:r>
      <w:r w:rsidR="00173169" w:rsidRPr="000E5DCF">
        <w:rPr>
          <w:color w:val="000000"/>
          <w:sz w:val="28"/>
        </w:rPr>
        <w:t>илах Российской Федерации</w:t>
      </w:r>
      <w:r w:rsidR="00E01E5B">
        <w:rPr>
          <w:color w:val="000000"/>
          <w:sz w:val="28"/>
        </w:rPr>
        <w:t>,</w:t>
      </w:r>
      <w:r w:rsidR="00173169" w:rsidRPr="000E5DCF">
        <w:rPr>
          <w:color w:val="000000"/>
          <w:sz w:val="28"/>
        </w:rPr>
        <w:t xml:space="preserve">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 w:rsidR="00173169">
        <w:rPr>
          <w:color w:val="000000"/>
          <w:sz w:val="28"/>
        </w:rPr>
        <w:t>"</w:t>
      </w:r>
      <w:r w:rsidRPr="00F25055">
        <w:rPr>
          <w:sz w:val="28"/>
          <w:szCs w:val="28"/>
        </w:rPr>
        <w:t xml:space="preserve"> </w:t>
      </w:r>
      <w:r w:rsidRPr="005A2857">
        <w:rPr>
          <w:sz w:val="28"/>
          <w:szCs w:val="28"/>
        </w:rPr>
        <w:t>согласно приложению</w:t>
      </w:r>
      <w:r w:rsidR="00974C9D" w:rsidRPr="005A2857">
        <w:rPr>
          <w:sz w:val="28"/>
          <w:szCs w:val="28"/>
        </w:rPr>
        <w:t xml:space="preserve"> </w:t>
      </w:r>
      <w:r w:rsidR="00E01E5B">
        <w:rPr>
          <w:sz w:val="28"/>
          <w:szCs w:val="28"/>
        </w:rPr>
        <w:br/>
      </w:r>
      <w:r w:rsidR="00974C9D" w:rsidRPr="005A2857">
        <w:rPr>
          <w:sz w:val="28"/>
          <w:szCs w:val="28"/>
        </w:rPr>
        <w:t>к настоящему постановлению</w:t>
      </w:r>
      <w:r w:rsidRPr="005A2857">
        <w:rPr>
          <w:sz w:val="28"/>
          <w:szCs w:val="28"/>
        </w:rPr>
        <w:t>.</w:t>
      </w:r>
    </w:p>
    <w:p w:rsidR="008A2020" w:rsidRDefault="008A2020">
      <w:pPr>
        <w:ind w:firstLine="709"/>
        <w:jc w:val="both"/>
        <w:rPr>
          <w:color w:val="000000"/>
          <w:sz w:val="28"/>
        </w:rPr>
      </w:pPr>
    </w:p>
    <w:p w:rsidR="008A2020" w:rsidRDefault="007C6C7F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 w:rsidR="0037723D">
        <w:rPr>
          <w:color w:val="000000"/>
          <w:sz w:val="28"/>
        </w:rPr>
        <w:t>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8A2020" w:rsidRDefault="008A2020">
      <w:pPr>
        <w:ind w:firstLine="709"/>
        <w:jc w:val="both"/>
        <w:rPr>
          <w:color w:val="000000"/>
          <w:sz w:val="28"/>
        </w:rPr>
      </w:pPr>
    </w:p>
    <w:p w:rsidR="008A2020" w:rsidRDefault="007C6C7F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3</w:t>
      </w:r>
      <w:r w:rsidR="0037723D">
        <w:rPr>
          <w:color w:val="000000"/>
          <w:sz w:val="28"/>
        </w:rPr>
        <w:t>. Постановление вступает в силу после его официального опубликования</w:t>
      </w:r>
      <w:r w:rsidR="00B822C6">
        <w:rPr>
          <w:color w:val="000000"/>
          <w:sz w:val="28"/>
        </w:rPr>
        <w:t>.</w:t>
      </w:r>
      <w:r w:rsidR="0037723D">
        <w:rPr>
          <w:color w:val="000000"/>
          <w:sz w:val="28"/>
        </w:rPr>
        <w:t xml:space="preserve"> </w:t>
      </w:r>
    </w:p>
    <w:p w:rsidR="008A2020" w:rsidRDefault="008A2020">
      <w:pPr>
        <w:ind w:firstLine="709"/>
        <w:jc w:val="both"/>
        <w:rPr>
          <w:color w:val="000000"/>
          <w:sz w:val="28"/>
        </w:rPr>
      </w:pPr>
    </w:p>
    <w:p w:rsidR="008A2020" w:rsidRDefault="008A2020">
      <w:pPr>
        <w:jc w:val="both"/>
        <w:rPr>
          <w:color w:val="000000"/>
          <w:sz w:val="28"/>
        </w:rPr>
      </w:pPr>
    </w:p>
    <w:p w:rsidR="008A2020" w:rsidRDefault="008A2020">
      <w:pPr>
        <w:jc w:val="both"/>
        <w:rPr>
          <w:color w:val="000000"/>
          <w:sz w:val="28"/>
        </w:rPr>
      </w:pPr>
    </w:p>
    <w:p w:rsidR="008A2020" w:rsidRDefault="0037723D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Глава города                                                                                           Д.А. Кощенко</w:t>
      </w:r>
    </w:p>
    <w:p w:rsidR="008A2020" w:rsidRDefault="0037723D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>Приложение к постановлению</w:t>
      </w:r>
    </w:p>
    <w:p w:rsidR="008A2020" w:rsidRDefault="0037723D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8A2020" w:rsidRDefault="0037723D">
      <w:pPr>
        <w:ind w:firstLine="5954"/>
        <w:jc w:val="both"/>
        <w:rPr>
          <w:b/>
          <w:color w:val="000000"/>
          <w:sz w:val="28"/>
        </w:rPr>
      </w:pPr>
      <w:r>
        <w:rPr>
          <w:sz w:val="28"/>
          <w:szCs w:val="28"/>
        </w:rPr>
        <w:t>от ______________№________</w:t>
      </w:r>
    </w:p>
    <w:p w:rsidR="008A2020" w:rsidRDefault="008A2020">
      <w:pPr>
        <w:jc w:val="center"/>
        <w:rPr>
          <w:b/>
          <w:color w:val="000000"/>
          <w:sz w:val="28"/>
        </w:rPr>
      </w:pPr>
    </w:p>
    <w:p w:rsidR="008A2020" w:rsidRDefault="008A2020">
      <w:pPr>
        <w:jc w:val="center"/>
        <w:rPr>
          <w:b/>
          <w:color w:val="000000"/>
          <w:sz w:val="28"/>
        </w:rPr>
      </w:pPr>
    </w:p>
    <w:p w:rsidR="008A74E5" w:rsidRPr="008A74E5" w:rsidRDefault="008A74E5" w:rsidP="008A74E5">
      <w:pPr>
        <w:jc w:val="center"/>
        <w:rPr>
          <w:rFonts w:eastAsia="Times New Roman" w:cs="Times New Roman"/>
          <w:b/>
          <w:sz w:val="28"/>
          <w:szCs w:val="28"/>
          <w:highlight w:val="white"/>
        </w:rPr>
      </w:pPr>
      <w:r w:rsidRPr="008A74E5">
        <w:rPr>
          <w:rFonts w:eastAsia="Times New Roman" w:cs="Times New Roman"/>
          <w:b/>
          <w:sz w:val="28"/>
          <w:szCs w:val="28"/>
          <w:highlight w:val="white"/>
        </w:rPr>
        <w:t>Изменения,</w:t>
      </w:r>
    </w:p>
    <w:p w:rsidR="008A2020" w:rsidRDefault="008A74E5" w:rsidP="008A74E5">
      <w:pPr>
        <w:jc w:val="center"/>
        <w:rPr>
          <w:b/>
          <w:color w:val="000000"/>
          <w:sz w:val="28"/>
        </w:rPr>
      </w:pPr>
      <w:r w:rsidRPr="008A74E5">
        <w:rPr>
          <w:rFonts w:eastAsia="Times New Roman" w:cs="Times New Roman"/>
          <w:b/>
          <w:sz w:val="28"/>
          <w:szCs w:val="28"/>
          <w:highlight w:val="white"/>
        </w:rPr>
        <w:t xml:space="preserve">которые вносятся </w:t>
      </w:r>
      <w:r w:rsidRPr="00CE539A">
        <w:rPr>
          <w:rFonts w:eastAsia="Times New Roman" w:cs="Times New Roman"/>
          <w:b/>
          <w:sz w:val="28"/>
          <w:szCs w:val="28"/>
        </w:rPr>
        <w:t>в</w:t>
      </w:r>
      <w:r w:rsidR="00581934" w:rsidRPr="00CE539A">
        <w:rPr>
          <w:rFonts w:eastAsia="Times New Roman" w:cs="Times New Roman"/>
          <w:b/>
          <w:sz w:val="28"/>
          <w:szCs w:val="28"/>
        </w:rPr>
        <w:t xml:space="preserve"> приложение </w:t>
      </w:r>
      <w:r w:rsidR="00581934">
        <w:rPr>
          <w:rFonts w:eastAsia="Times New Roman" w:cs="Times New Roman"/>
          <w:b/>
          <w:sz w:val="28"/>
          <w:szCs w:val="28"/>
          <w:highlight w:val="white"/>
        </w:rPr>
        <w:t>к постановлению</w:t>
      </w:r>
      <w:r w:rsidRPr="008A74E5">
        <w:rPr>
          <w:rFonts w:eastAsia="Times New Roman" w:cs="Times New Roman"/>
          <w:b/>
          <w:sz w:val="28"/>
          <w:szCs w:val="28"/>
          <w:highlight w:val="white"/>
        </w:rPr>
        <w:t xml:space="preserve"> администрации города от </w:t>
      </w:r>
      <w:r>
        <w:rPr>
          <w:rFonts w:eastAsia="Times New Roman" w:cs="Times New Roman"/>
          <w:b/>
          <w:sz w:val="28"/>
          <w:szCs w:val="28"/>
          <w:highlight w:val="white"/>
        </w:rPr>
        <w:t>2</w:t>
      </w:r>
      <w:r w:rsidRPr="008A74E5">
        <w:rPr>
          <w:rFonts w:eastAsia="Times New Roman" w:cs="Times New Roman"/>
          <w:b/>
          <w:sz w:val="28"/>
          <w:szCs w:val="28"/>
          <w:highlight w:val="white"/>
        </w:rPr>
        <w:t>1.</w:t>
      </w:r>
      <w:r>
        <w:rPr>
          <w:rFonts w:eastAsia="Times New Roman" w:cs="Times New Roman"/>
          <w:b/>
          <w:sz w:val="28"/>
          <w:szCs w:val="28"/>
          <w:highlight w:val="white"/>
        </w:rPr>
        <w:t>0</w:t>
      </w:r>
      <w:r w:rsidRPr="008A74E5">
        <w:rPr>
          <w:rFonts w:eastAsia="Times New Roman" w:cs="Times New Roman"/>
          <w:b/>
          <w:sz w:val="28"/>
          <w:szCs w:val="28"/>
          <w:highlight w:val="white"/>
        </w:rPr>
        <w:t>2.20</w:t>
      </w:r>
      <w:r>
        <w:rPr>
          <w:rFonts w:eastAsia="Times New Roman" w:cs="Times New Roman"/>
          <w:b/>
          <w:sz w:val="28"/>
          <w:szCs w:val="28"/>
          <w:highlight w:val="white"/>
        </w:rPr>
        <w:t>25</w:t>
      </w:r>
      <w:r w:rsidRPr="008A74E5">
        <w:rPr>
          <w:rFonts w:eastAsia="Times New Roman" w:cs="Times New Roman"/>
          <w:b/>
          <w:sz w:val="28"/>
          <w:szCs w:val="28"/>
          <w:highlight w:val="white"/>
        </w:rPr>
        <w:t xml:space="preserve"> №1</w:t>
      </w:r>
      <w:r>
        <w:rPr>
          <w:rFonts w:eastAsia="Times New Roman" w:cs="Times New Roman"/>
          <w:b/>
          <w:sz w:val="28"/>
          <w:szCs w:val="28"/>
          <w:highlight w:val="white"/>
        </w:rPr>
        <w:t>29</w:t>
      </w:r>
      <w:r w:rsidRPr="008A74E5">
        <w:rPr>
          <w:rFonts w:eastAsia="Times New Roman" w:cs="Times New Roman"/>
          <w:b/>
          <w:sz w:val="28"/>
          <w:szCs w:val="28"/>
          <w:highlight w:val="white"/>
        </w:rPr>
        <w:t xml:space="preserve"> </w:t>
      </w:r>
      <w:r>
        <w:rPr>
          <w:b/>
          <w:sz w:val="28"/>
          <w:szCs w:val="28"/>
          <w:highlight w:val="white"/>
        </w:rPr>
        <w:t>"</w:t>
      </w:r>
      <w:r>
        <w:rPr>
          <w:b/>
          <w:sz w:val="28"/>
          <w:szCs w:val="28"/>
        </w:rPr>
        <w:t xml:space="preserve">Об утверждении </w:t>
      </w:r>
      <w:r w:rsidR="0037723D">
        <w:rPr>
          <w:b/>
          <w:color w:val="000000"/>
          <w:sz w:val="28"/>
        </w:rPr>
        <w:t>Порядк</w:t>
      </w:r>
      <w:r>
        <w:rPr>
          <w:b/>
          <w:color w:val="000000"/>
          <w:sz w:val="28"/>
        </w:rPr>
        <w:t xml:space="preserve">а </w:t>
      </w:r>
      <w:r w:rsidR="0037723D">
        <w:rPr>
          <w:b/>
          <w:color w:val="000000"/>
          <w:sz w:val="28"/>
        </w:rPr>
        <w:t xml:space="preserve">предоставления дополнительной меры социальной поддержки гражданам, заключившим контракт о </w:t>
      </w:r>
      <w:r>
        <w:rPr>
          <w:b/>
          <w:color w:val="000000"/>
          <w:sz w:val="28"/>
        </w:rPr>
        <w:t>п</w:t>
      </w:r>
      <w:r w:rsidR="0037723D">
        <w:rPr>
          <w:b/>
          <w:color w:val="000000"/>
          <w:sz w:val="28"/>
        </w:rPr>
        <w:t>рохождени</w:t>
      </w:r>
      <w:r w:rsidR="00CD79D9">
        <w:rPr>
          <w:b/>
          <w:color w:val="000000"/>
          <w:sz w:val="28"/>
        </w:rPr>
        <w:t>и военной службы в Вооруженных С</w:t>
      </w:r>
      <w:r w:rsidR="0037723D">
        <w:rPr>
          <w:b/>
          <w:color w:val="000000"/>
          <w:sz w:val="28"/>
        </w:rPr>
        <w:t xml:space="preserve">илах Российской Федерации,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</w:t>
      </w:r>
      <w:r w:rsidR="0037723D" w:rsidRPr="00C74B0A">
        <w:rPr>
          <w:b/>
          <w:color w:val="000000"/>
          <w:sz w:val="28"/>
        </w:rPr>
        <w:t>Херсонской</w:t>
      </w:r>
      <w:r w:rsidR="0037723D">
        <w:rPr>
          <w:b/>
          <w:color w:val="000000"/>
          <w:sz w:val="28"/>
        </w:rPr>
        <w:t xml:space="preserve"> областей и Украины</w:t>
      </w:r>
      <w:r>
        <w:rPr>
          <w:b/>
          <w:sz w:val="28"/>
          <w:szCs w:val="28"/>
          <w:highlight w:val="white"/>
        </w:rPr>
        <w:t>"</w:t>
      </w:r>
    </w:p>
    <w:p w:rsidR="008A2020" w:rsidRDefault="008A2020">
      <w:pPr>
        <w:jc w:val="center"/>
        <w:rPr>
          <w:b/>
          <w:color w:val="000000"/>
          <w:sz w:val="28"/>
        </w:rPr>
      </w:pPr>
    </w:p>
    <w:p w:rsidR="008A74E5" w:rsidRPr="005C58DA" w:rsidRDefault="00B66435" w:rsidP="00C10CA8">
      <w:pPr>
        <w:rPr>
          <w:rFonts w:eastAsia="Times New Roman" w:cs="Times New Roman"/>
          <w:sz w:val="28"/>
          <w:szCs w:val="28"/>
        </w:rPr>
      </w:pPr>
      <w:r w:rsidRPr="00753D8E">
        <w:rPr>
          <w:sz w:val="28"/>
        </w:rPr>
        <w:t xml:space="preserve">          1. </w:t>
      </w:r>
      <w:r w:rsidR="008A74E5" w:rsidRPr="00753D8E">
        <w:rPr>
          <w:rFonts w:eastAsia="Times New Roman" w:cs="Times New Roman"/>
          <w:sz w:val="28"/>
          <w:szCs w:val="28"/>
        </w:rPr>
        <w:t>Пункт 1.</w:t>
      </w:r>
      <w:r w:rsidR="008A74E5" w:rsidRPr="005C58DA">
        <w:rPr>
          <w:rFonts w:eastAsia="Times New Roman" w:cs="Times New Roman"/>
          <w:sz w:val="28"/>
          <w:szCs w:val="28"/>
        </w:rPr>
        <w:t xml:space="preserve">2 раздела </w:t>
      </w:r>
      <w:r w:rsidR="008A74E5" w:rsidRPr="005C58DA">
        <w:rPr>
          <w:rFonts w:eastAsia="Times New Roman" w:cs="Times New Roman"/>
          <w:sz w:val="28"/>
          <w:szCs w:val="28"/>
          <w:lang w:val="en-US"/>
        </w:rPr>
        <w:t>I</w:t>
      </w:r>
      <w:r w:rsidR="008A74E5" w:rsidRPr="005C58DA">
        <w:rPr>
          <w:rFonts w:eastAsia="Times New Roman" w:cs="Times New Roman"/>
          <w:sz w:val="28"/>
          <w:szCs w:val="28"/>
        </w:rPr>
        <w:t xml:space="preserve"> </w:t>
      </w:r>
      <w:r w:rsidRPr="005C58DA">
        <w:rPr>
          <w:rFonts w:eastAsia="Times New Roman" w:cs="Times New Roman"/>
          <w:sz w:val="28"/>
          <w:szCs w:val="28"/>
        </w:rPr>
        <w:t>изложить в следующей редакции</w:t>
      </w:r>
      <w:r w:rsidR="008A74E5" w:rsidRPr="005C58DA">
        <w:rPr>
          <w:rFonts w:eastAsia="Times New Roman" w:cs="Times New Roman"/>
          <w:sz w:val="28"/>
          <w:szCs w:val="28"/>
        </w:rPr>
        <w:t xml:space="preserve">: </w:t>
      </w:r>
    </w:p>
    <w:p w:rsidR="00B66435" w:rsidRDefault="00B66435" w:rsidP="00AE1AC2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  </w:t>
      </w:r>
      <w:r w:rsidR="008A74E5" w:rsidRPr="008A74E5">
        <w:rPr>
          <w:sz w:val="28"/>
          <w:szCs w:val="28"/>
          <w:highlight w:val="white"/>
        </w:rPr>
        <w:t>"</w:t>
      </w:r>
      <w:r>
        <w:rPr>
          <w:sz w:val="28"/>
          <w:szCs w:val="28"/>
          <w:highlight w:val="white"/>
        </w:rPr>
        <w:t>1.</w:t>
      </w:r>
      <w:r w:rsidR="008A74E5" w:rsidRPr="008A74E5">
        <w:rPr>
          <w:sz w:val="28"/>
          <w:szCs w:val="28"/>
          <w:highlight w:val="white"/>
        </w:rPr>
        <w:t>2.</w:t>
      </w:r>
      <w:r w:rsidRPr="00B66435">
        <w:rPr>
          <w:sz w:val="28"/>
          <w:szCs w:val="28"/>
        </w:rPr>
        <w:t xml:space="preserve"> </w:t>
      </w:r>
      <w:r w:rsidRPr="00C74B0A">
        <w:rPr>
          <w:sz w:val="28"/>
          <w:szCs w:val="28"/>
        </w:rPr>
        <w:t xml:space="preserve">Дополнительная мера социальной поддержки </w:t>
      </w:r>
      <w:r w:rsidR="00B822C6">
        <w:rPr>
          <w:sz w:val="28"/>
          <w:szCs w:val="28"/>
        </w:rPr>
        <w:t xml:space="preserve">предоставляется </w:t>
      </w:r>
      <w:r w:rsidR="00581934" w:rsidRPr="00C74B0A">
        <w:rPr>
          <w:sz w:val="28"/>
          <w:szCs w:val="28"/>
        </w:rPr>
        <w:t xml:space="preserve">в виде единовременной денежной выплаты </w:t>
      </w:r>
      <w:r w:rsidR="00AE1AC2" w:rsidRPr="00C74B0A">
        <w:rPr>
          <w:sz w:val="28"/>
          <w:szCs w:val="28"/>
        </w:rPr>
        <w:t xml:space="preserve">(далее </w:t>
      </w:r>
      <w:r w:rsidR="00385882" w:rsidRPr="00C74B0A">
        <w:rPr>
          <w:sz w:val="28"/>
          <w:szCs w:val="28"/>
        </w:rPr>
        <w:t>-</w:t>
      </w:r>
      <w:r w:rsidR="00AE1AC2" w:rsidRPr="00C74B0A">
        <w:rPr>
          <w:sz w:val="28"/>
          <w:szCs w:val="28"/>
        </w:rPr>
        <w:t xml:space="preserve"> единовременная денежная выплата)</w:t>
      </w:r>
      <w:r w:rsidR="00AE1AC2">
        <w:rPr>
          <w:sz w:val="28"/>
          <w:szCs w:val="28"/>
        </w:rPr>
        <w:t xml:space="preserve"> </w:t>
      </w:r>
      <w:r w:rsidR="00F14F89">
        <w:rPr>
          <w:sz w:val="28"/>
          <w:szCs w:val="28"/>
        </w:rPr>
        <w:t>гражданам,</w:t>
      </w:r>
      <w:r w:rsidR="00CE539A" w:rsidRPr="00CE539A">
        <w:rPr>
          <w:sz w:val="28"/>
          <w:szCs w:val="28"/>
        </w:rPr>
        <w:t xml:space="preserve"> </w:t>
      </w:r>
      <w:r w:rsidR="00CE539A">
        <w:rPr>
          <w:sz w:val="28"/>
          <w:szCs w:val="28"/>
        </w:rPr>
        <w:t xml:space="preserve">заключившим </w:t>
      </w:r>
      <w:r w:rsidR="00B822C6">
        <w:rPr>
          <w:sz w:val="28"/>
          <w:szCs w:val="28"/>
        </w:rPr>
        <w:t xml:space="preserve">с 01.01.2025 </w:t>
      </w:r>
      <w:r w:rsidR="00CE539A">
        <w:rPr>
          <w:sz w:val="28"/>
          <w:szCs w:val="28"/>
        </w:rPr>
        <w:t>контракт</w:t>
      </w:r>
      <w:r w:rsidR="00F14F89">
        <w:rPr>
          <w:sz w:val="28"/>
          <w:szCs w:val="28"/>
        </w:rPr>
        <w:t xml:space="preserve"> о прохождении военной службы </w:t>
      </w:r>
      <w:r w:rsidR="00C74B0A">
        <w:rPr>
          <w:sz w:val="28"/>
          <w:szCs w:val="28"/>
        </w:rPr>
        <w:br/>
      </w:r>
      <w:r w:rsidR="00F14F89">
        <w:rPr>
          <w:sz w:val="28"/>
          <w:szCs w:val="28"/>
        </w:rPr>
        <w:t xml:space="preserve">в Вооруженных Силах Российской Федерации и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</w:t>
      </w:r>
      <w:r w:rsidR="00385882">
        <w:rPr>
          <w:sz w:val="28"/>
          <w:szCs w:val="28"/>
        </w:rPr>
        <w:t xml:space="preserve">и </w:t>
      </w:r>
      <w:r w:rsidR="00F14F89">
        <w:rPr>
          <w:sz w:val="28"/>
          <w:szCs w:val="28"/>
        </w:rPr>
        <w:t xml:space="preserve">Украины, зачисленным за муниципальным образованием город Нижневартовск Ханты-Мансийского автономного округа </w:t>
      </w:r>
      <w:r w:rsidR="00F14F89">
        <w:rPr>
          <w:sz w:val="28"/>
          <w:szCs w:val="28"/>
          <w:highlight w:val="white"/>
        </w:rPr>
        <w:t xml:space="preserve">– </w:t>
      </w:r>
      <w:r w:rsidR="00F14F89">
        <w:rPr>
          <w:sz w:val="28"/>
          <w:szCs w:val="28"/>
        </w:rPr>
        <w:t>Югры</w:t>
      </w:r>
      <w:r>
        <w:rPr>
          <w:sz w:val="28"/>
          <w:szCs w:val="28"/>
        </w:rPr>
        <w:t xml:space="preserve">, </w:t>
      </w:r>
      <w:r w:rsidR="00385882">
        <w:rPr>
          <w:sz w:val="28"/>
          <w:szCs w:val="28"/>
        </w:rPr>
        <w:t xml:space="preserve">(далее - контракт о прохождении военной службы в Вооруженных Силах Российской Федерации) </w:t>
      </w:r>
      <w:r>
        <w:rPr>
          <w:sz w:val="28"/>
          <w:szCs w:val="28"/>
        </w:rPr>
        <w:t>из числа:</w:t>
      </w:r>
    </w:p>
    <w:p w:rsidR="00B66435" w:rsidRDefault="00B66435" w:rsidP="00B66435">
      <w:pPr>
        <w:pStyle w:val="aff3"/>
        <w:tabs>
          <w:tab w:val="left" w:pos="567"/>
          <w:tab w:val="left" w:pos="709"/>
        </w:tabs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пребывающих в запасе, имеющих регистрацию по месту жительства (пребывания) в городе Нижневартовске, направленных Военным комиссариатом города Нижневартовска и Нижневартовского района Ханты-Мансийского автономного округа </w:t>
      </w:r>
      <w:r>
        <w:rPr>
          <w:sz w:val="28"/>
          <w:szCs w:val="28"/>
          <w:highlight w:val="white"/>
        </w:rPr>
        <w:t xml:space="preserve">– </w:t>
      </w:r>
      <w:r>
        <w:rPr>
          <w:sz w:val="28"/>
          <w:szCs w:val="28"/>
        </w:rPr>
        <w:t xml:space="preserve">Югры для заключения контракта о прохождении военной службы в Вооруженных Силах Российской Федерации (через Военный комиссариат Ханты-Мансийского автономного округа </w:t>
      </w:r>
      <w:r>
        <w:rPr>
          <w:sz w:val="28"/>
          <w:szCs w:val="28"/>
          <w:highlight w:val="white"/>
        </w:rPr>
        <w:t xml:space="preserve">– </w:t>
      </w:r>
      <w:r>
        <w:rPr>
          <w:sz w:val="28"/>
          <w:szCs w:val="28"/>
        </w:rPr>
        <w:t xml:space="preserve">Югры, пункт отбора </w:t>
      </w:r>
      <w:r>
        <w:rPr>
          <w:sz w:val="28"/>
          <w:szCs w:val="28"/>
        </w:rPr>
        <w:br/>
        <w:t>на военную службу по контракту 3 разряда, город Ханты-Мансийск);</w:t>
      </w:r>
    </w:p>
    <w:p w:rsidR="00B66435" w:rsidRDefault="00B66435" w:rsidP="00B66435">
      <w:pPr>
        <w:pStyle w:val="aff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пребывающих в запасе, направленных на пункт отбора на военную службу по контракту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3 разряда, город Ханты-Мансийск, привлеченных из других субъектов Российской Федерации (других государств); </w:t>
      </w:r>
    </w:p>
    <w:p w:rsidR="00B66435" w:rsidRDefault="00B66435" w:rsidP="00B66435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военнослужащих, призванных по мобилизации Военным комиссариатом города Нижневартовска и Нижневартовского района Ханты-Мансийского автономного округа </w:t>
      </w:r>
      <w:r>
        <w:rPr>
          <w:sz w:val="28"/>
          <w:szCs w:val="28"/>
          <w:highlight w:val="white"/>
        </w:rPr>
        <w:t xml:space="preserve">– </w:t>
      </w:r>
      <w:r>
        <w:rPr>
          <w:sz w:val="28"/>
          <w:szCs w:val="28"/>
        </w:rPr>
        <w:t xml:space="preserve">Югры; </w:t>
      </w:r>
    </w:p>
    <w:p w:rsidR="00AE1AC2" w:rsidRDefault="00B66435" w:rsidP="00B66435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военнослужащих, проходивших срочную службу по направлению Военного комиссариата города Нижневартовска и Нижневартовского района </w:t>
      </w:r>
      <w:r>
        <w:rPr>
          <w:sz w:val="28"/>
          <w:szCs w:val="28"/>
        </w:rPr>
        <w:br/>
        <w:t xml:space="preserve">Ханты-Мансийского автономного округа </w:t>
      </w:r>
      <w:r>
        <w:rPr>
          <w:sz w:val="28"/>
          <w:szCs w:val="28"/>
          <w:highlight w:val="white"/>
        </w:rPr>
        <w:t xml:space="preserve">– </w:t>
      </w:r>
      <w:r>
        <w:rPr>
          <w:sz w:val="28"/>
          <w:szCs w:val="28"/>
        </w:rPr>
        <w:t>Югры</w:t>
      </w:r>
      <w:r w:rsidR="00D71564">
        <w:rPr>
          <w:sz w:val="28"/>
          <w:szCs w:val="28"/>
        </w:rPr>
        <w:t xml:space="preserve"> (далее-получатель)</w:t>
      </w:r>
      <w:r w:rsidR="00AE1AC2">
        <w:rPr>
          <w:sz w:val="28"/>
          <w:szCs w:val="28"/>
        </w:rPr>
        <w:t>.</w:t>
      </w:r>
    </w:p>
    <w:p w:rsidR="00753D8E" w:rsidRPr="00C74B0A" w:rsidRDefault="00753D8E" w:rsidP="00B66435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74B0A">
        <w:rPr>
          <w:sz w:val="28"/>
          <w:szCs w:val="28"/>
        </w:rPr>
        <w:t>Размер е</w:t>
      </w:r>
      <w:r w:rsidR="00385882" w:rsidRPr="00C74B0A">
        <w:rPr>
          <w:sz w:val="28"/>
          <w:szCs w:val="28"/>
        </w:rPr>
        <w:t>диновременн</w:t>
      </w:r>
      <w:r w:rsidRPr="00C74B0A">
        <w:rPr>
          <w:sz w:val="28"/>
          <w:szCs w:val="28"/>
        </w:rPr>
        <w:t>ой</w:t>
      </w:r>
      <w:r w:rsidR="00385882" w:rsidRPr="00C74B0A">
        <w:rPr>
          <w:sz w:val="28"/>
          <w:szCs w:val="28"/>
        </w:rPr>
        <w:t xml:space="preserve"> денежн</w:t>
      </w:r>
      <w:r w:rsidRPr="00C74B0A">
        <w:rPr>
          <w:sz w:val="28"/>
          <w:szCs w:val="28"/>
        </w:rPr>
        <w:t>ой</w:t>
      </w:r>
      <w:r w:rsidR="00385882" w:rsidRPr="00C74B0A">
        <w:rPr>
          <w:sz w:val="28"/>
          <w:szCs w:val="28"/>
        </w:rPr>
        <w:t xml:space="preserve"> выплат</w:t>
      </w:r>
      <w:r w:rsidRPr="00C74B0A">
        <w:rPr>
          <w:sz w:val="28"/>
          <w:szCs w:val="28"/>
        </w:rPr>
        <w:t>ы</w:t>
      </w:r>
      <w:r w:rsidR="00385882" w:rsidRPr="00C74B0A">
        <w:rPr>
          <w:sz w:val="28"/>
          <w:szCs w:val="28"/>
        </w:rPr>
        <w:t xml:space="preserve"> </w:t>
      </w:r>
      <w:r w:rsidRPr="00C74B0A">
        <w:rPr>
          <w:sz w:val="28"/>
          <w:szCs w:val="28"/>
        </w:rPr>
        <w:t>составляет:</w:t>
      </w:r>
    </w:p>
    <w:p w:rsidR="00753D8E" w:rsidRPr="00C74B0A" w:rsidRDefault="00753D8E" w:rsidP="00B66435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74B0A">
        <w:rPr>
          <w:sz w:val="28"/>
          <w:szCs w:val="28"/>
        </w:rPr>
        <w:t xml:space="preserve">- при заключении контракта </w:t>
      </w:r>
      <w:r w:rsidR="00385882" w:rsidRPr="00C74B0A">
        <w:rPr>
          <w:sz w:val="28"/>
          <w:szCs w:val="28"/>
        </w:rPr>
        <w:t xml:space="preserve">о прохождении военной службы </w:t>
      </w:r>
      <w:r w:rsidR="00C74B0A">
        <w:rPr>
          <w:sz w:val="28"/>
          <w:szCs w:val="28"/>
        </w:rPr>
        <w:br/>
        <w:t xml:space="preserve">в </w:t>
      </w:r>
      <w:r w:rsidR="00385882" w:rsidRPr="00C74B0A">
        <w:rPr>
          <w:sz w:val="28"/>
          <w:szCs w:val="28"/>
        </w:rPr>
        <w:t>Вооруженных Силах Российской Федерации</w:t>
      </w:r>
      <w:r w:rsidRPr="00C74B0A">
        <w:rPr>
          <w:sz w:val="28"/>
          <w:szCs w:val="28"/>
        </w:rPr>
        <w:t xml:space="preserve"> в период с 01.01.2025 </w:t>
      </w:r>
      <w:r w:rsidR="00C74B0A">
        <w:rPr>
          <w:sz w:val="28"/>
          <w:szCs w:val="28"/>
        </w:rPr>
        <w:br/>
      </w:r>
      <w:r w:rsidRPr="00C74B0A">
        <w:rPr>
          <w:sz w:val="28"/>
          <w:szCs w:val="28"/>
        </w:rPr>
        <w:t>по 31.08.2025 – 150</w:t>
      </w:r>
      <w:r w:rsidR="00FC6601">
        <w:rPr>
          <w:sz w:val="28"/>
          <w:szCs w:val="28"/>
        </w:rPr>
        <w:t xml:space="preserve"> 000 </w:t>
      </w:r>
      <w:r w:rsidRPr="00C74B0A">
        <w:rPr>
          <w:sz w:val="28"/>
          <w:szCs w:val="28"/>
        </w:rPr>
        <w:t>(сто пятьдесят тысяч) рублей;</w:t>
      </w:r>
    </w:p>
    <w:p w:rsidR="00753D8E" w:rsidRDefault="00753D8E" w:rsidP="00B66435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74B0A">
        <w:rPr>
          <w:sz w:val="28"/>
          <w:szCs w:val="28"/>
        </w:rPr>
        <w:t xml:space="preserve">- при заключении контракта о прохождении военной службы </w:t>
      </w:r>
      <w:r w:rsidR="00C74B0A">
        <w:rPr>
          <w:sz w:val="28"/>
          <w:szCs w:val="28"/>
        </w:rPr>
        <w:br/>
        <w:t xml:space="preserve">в </w:t>
      </w:r>
      <w:r w:rsidRPr="00C74B0A">
        <w:rPr>
          <w:sz w:val="28"/>
          <w:szCs w:val="28"/>
        </w:rPr>
        <w:t xml:space="preserve">Вооруженных Силах Российской Федерации с 01.09.2025 – 200 000 </w:t>
      </w:r>
      <w:r w:rsidR="00C74B0A">
        <w:rPr>
          <w:sz w:val="28"/>
          <w:szCs w:val="28"/>
        </w:rPr>
        <w:br/>
      </w:r>
      <w:r w:rsidR="00B0191F" w:rsidRPr="00C74B0A">
        <w:rPr>
          <w:sz w:val="28"/>
          <w:szCs w:val="28"/>
        </w:rPr>
        <w:t>(двести ты</w:t>
      </w:r>
      <w:r w:rsidRPr="00C74B0A">
        <w:rPr>
          <w:sz w:val="28"/>
          <w:szCs w:val="28"/>
        </w:rPr>
        <w:t>сяч) рублей.</w:t>
      </w:r>
    </w:p>
    <w:p w:rsidR="00B66435" w:rsidRDefault="00571286" w:rsidP="00FA5197">
      <w:pPr>
        <w:pStyle w:val="aff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1CDC">
        <w:rPr>
          <w:sz w:val="28"/>
          <w:szCs w:val="28"/>
        </w:rPr>
        <w:t>Пу</w:t>
      </w:r>
      <w:r w:rsidR="00721CDC" w:rsidRPr="00571286">
        <w:rPr>
          <w:sz w:val="28"/>
          <w:szCs w:val="28"/>
        </w:rPr>
        <w:t xml:space="preserve">нкт </w:t>
      </w:r>
      <w:r w:rsidR="00721CDC">
        <w:rPr>
          <w:sz w:val="28"/>
          <w:szCs w:val="28"/>
        </w:rPr>
        <w:t>2</w:t>
      </w:r>
      <w:r w:rsidR="00721CDC" w:rsidRPr="00571286">
        <w:rPr>
          <w:sz w:val="28"/>
          <w:szCs w:val="28"/>
        </w:rPr>
        <w:t xml:space="preserve">.2 </w:t>
      </w:r>
      <w:r w:rsidR="00721CDC">
        <w:rPr>
          <w:sz w:val="28"/>
          <w:szCs w:val="28"/>
        </w:rPr>
        <w:t>р</w:t>
      </w:r>
      <w:r w:rsidR="00D55925" w:rsidRPr="00571286">
        <w:rPr>
          <w:sz w:val="28"/>
          <w:szCs w:val="28"/>
        </w:rPr>
        <w:t>аздел</w:t>
      </w:r>
      <w:r w:rsidR="00721CDC">
        <w:rPr>
          <w:sz w:val="28"/>
          <w:szCs w:val="28"/>
        </w:rPr>
        <w:t>а</w:t>
      </w:r>
      <w:r w:rsidR="00D55925" w:rsidRPr="00571286">
        <w:rPr>
          <w:sz w:val="28"/>
          <w:szCs w:val="28"/>
        </w:rPr>
        <w:t xml:space="preserve"> I</w:t>
      </w:r>
      <w:r w:rsidR="00D55925">
        <w:rPr>
          <w:sz w:val="28"/>
          <w:szCs w:val="28"/>
          <w:lang w:val="en-US"/>
        </w:rPr>
        <w:t>I</w:t>
      </w:r>
      <w:r w:rsidR="00FA5197" w:rsidRPr="00571286">
        <w:rPr>
          <w:sz w:val="28"/>
          <w:szCs w:val="28"/>
        </w:rPr>
        <w:t xml:space="preserve"> </w:t>
      </w:r>
      <w:r w:rsidRPr="00571286">
        <w:rPr>
          <w:sz w:val="28"/>
          <w:szCs w:val="28"/>
        </w:rPr>
        <w:t>изложить в следующей редакции:</w:t>
      </w:r>
    </w:p>
    <w:p w:rsidR="00F613CE" w:rsidRDefault="004D073A" w:rsidP="00C83BCF">
      <w:pPr>
        <w:ind w:firstLine="709"/>
        <w:jc w:val="both"/>
        <w:rPr>
          <w:bCs/>
          <w:sz w:val="28"/>
          <w:szCs w:val="28"/>
        </w:rPr>
      </w:pPr>
      <w:r w:rsidRPr="008A74E5">
        <w:rPr>
          <w:rFonts w:eastAsia="Times New Roman" w:cs="Times New Roman"/>
          <w:sz w:val="28"/>
          <w:szCs w:val="28"/>
          <w:highlight w:val="white"/>
        </w:rPr>
        <w:t>"</w:t>
      </w:r>
      <w:r w:rsidR="00571286">
        <w:rPr>
          <w:color w:val="000000"/>
          <w:sz w:val="28"/>
        </w:rPr>
        <w:t>2</w:t>
      </w:r>
      <w:r w:rsidR="0037723D">
        <w:rPr>
          <w:color w:val="000000"/>
          <w:sz w:val="28"/>
        </w:rPr>
        <w:t>.</w:t>
      </w:r>
      <w:r w:rsidR="00571286">
        <w:rPr>
          <w:color w:val="000000"/>
          <w:sz w:val="28"/>
        </w:rPr>
        <w:t>2</w:t>
      </w:r>
      <w:r w:rsidR="0037723D">
        <w:rPr>
          <w:color w:val="000000"/>
          <w:sz w:val="28"/>
        </w:rPr>
        <w:t xml:space="preserve">. </w:t>
      </w:r>
      <w:r w:rsidR="0037723D" w:rsidRPr="0037723D">
        <w:rPr>
          <w:bCs/>
          <w:sz w:val="28"/>
          <w:szCs w:val="28"/>
        </w:rPr>
        <w:t xml:space="preserve">Военный комиссариат </w:t>
      </w:r>
      <w:r w:rsidR="0037723D" w:rsidRPr="00E754F2">
        <w:rPr>
          <w:bCs/>
          <w:sz w:val="28"/>
          <w:szCs w:val="28"/>
        </w:rPr>
        <w:t>город</w:t>
      </w:r>
      <w:r w:rsidR="005A2857">
        <w:rPr>
          <w:bCs/>
          <w:sz w:val="28"/>
          <w:szCs w:val="28"/>
        </w:rPr>
        <w:t>а</w:t>
      </w:r>
      <w:r w:rsidR="0037723D" w:rsidRPr="00E754F2">
        <w:rPr>
          <w:bCs/>
          <w:sz w:val="28"/>
          <w:szCs w:val="28"/>
        </w:rPr>
        <w:t xml:space="preserve"> Нижневартовск и Н</w:t>
      </w:r>
      <w:r w:rsidR="008646C7" w:rsidRPr="00E754F2">
        <w:rPr>
          <w:bCs/>
          <w:sz w:val="28"/>
          <w:szCs w:val="28"/>
        </w:rPr>
        <w:t>ижневартовского района Ханты-</w:t>
      </w:r>
      <w:r w:rsidR="000336EA">
        <w:rPr>
          <w:bCs/>
          <w:sz w:val="28"/>
          <w:szCs w:val="28"/>
        </w:rPr>
        <w:t xml:space="preserve">Мансийского автономного округа </w:t>
      </w:r>
      <w:r>
        <w:rPr>
          <w:bCs/>
          <w:sz w:val="28"/>
          <w:szCs w:val="28"/>
        </w:rPr>
        <w:t>–</w:t>
      </w:r>
      <w:r w:rsidR="0037723D" w:rsidRPr="00E754F2">
        <w:rPr>
          <w:bCs/>
          <w:sz w:val="28"/>
          <w:szCs w:val="28"/>
        </w:rPr>
        <w:t xml:space="preserve"> Югры направляет</w:t>
      </w:r>
      <w:r w:rsidR="00336F02" w:rsidRPr="00E754F2">
        <w:rPr>
          <w:bCs/>
          <w:sz w:val="28"/>
          <w:szCs w:val="28"/>
        </w:rPr>
        <w:t xml:space="preserve">                                 </w:t>
      </w:r>
      <w:r w:rsidR="0037723D" w:rsidRPr="00E754F2">
        <w:rPr>
          <w:bCs/>
          <w:sz w:val="28"/>
          <w:szCs w:val="28"/>
        </w:rPr>
        <w:t xml:space="preserve"> в Департамент сведения о </w:t>
      </w:r>
      <w:r w:rsidR="008B229C" w:rsidRPr="00E754F2">
        <w:rPr>
          <w:bCs/>
          <w:sz w:val="28"/>
          <w:szCs w:val="28"/>
        </w:rPr>
        <w:t>гражданах</w:t>
      </w:r>
      <w:r w:rsidR="004678F2" w:rsidRPr="00E754F2">
        <w:rPr>
          <w:bCs/>
          <w:sz w:val="28"/>
          <w:szCs w:val="28"/>
        </w:rPr>
        <w:t>,</w:t>
      </w:r>
      <w:r w:rsidR="008B229C" w:rsidRPr="00E754F2">
        <w:rPr>
          <w:bCs/>
          <w:sz w:val="28"/>
          <w:szCs w:val="28"/>
        </w:rPr>
        <w:t xml:space="preserve"> </w:t>
      </w:r>
      <w:r w:rsidRPr="004D073A">
        <w:rPr>
          <w:bCs/>
          <w:sz w:val="28"/>
          <w:szCs w:val="28"/>
        </w:rPr>
        <w:t xml:space="preserve">перечисленных </w:t>
      </w:r>
      <w:r>
        <w:rPr>
          <w:bCs/>
          <w:sz w:val="28"/>
          <w:szCs w:val="28"/>
        </w:rPr>
        <w:t xml:space="preserve">в пункте 1.2 настоящего Порядка, </w:t>
      </w:r>
      <w:r w:rsidR="008B229C" w:rsidRPr="00E754F2">
        <w:rPr>
          <w:bCs/>
          <w:sz w:val="28"/>
          <w:szCs w:val="28"/>
        </w:rPr>
        <w:t xml:space="preserve">содержащие фамилию, имя, отчество (последнее - при наличии), дату, месяц и год рождения, </w:t>
      </w:r>
      <w:r w:rsidR="00A70DEE">
        <w:rPr>
          <w:bCs/>
          <w:sz w:val="28"/>
          <w:szCs w:val="28"/>
        </w:rPr>
        <w:t xml:space="preserve">дату заключения контракта о прохождении военной службы, </w:t>
      </w:r>
      <w:r w:rsidR="0037723D" w:rsidRPr="00E754F2">
        <w:rPr>
          <w:bCs/>
          <w:sz w:val="28"/>
          <w:szCs w:val="28"/>
        </w:rPr>
        <w:t xml:space="preserve">реквизиты кредитной организации с указанием лицевого счета </w:t>
      </w:r>
      <w:r w:rsidR="004678F2" w:rsidRPr="000E5DCF">
        <w:rPr>
          <w:bCs/>
          <w:sz w:val="28"/>
          <w:szCs w:val="28"/>
        </w:rPr>
        <w:t>гражданина</w:t>
      </w:r>
      <w:r w:rsidR="0037723D" w:rsidRPr="000E5DCF">
        <w:rPr>
          <w:bCs/>
          <w:sz w:val="28"/>
          <w:szCs w:val="28"/>
        </w:rPr>
        <w:t>.</w:t>
      </w:r>
      <w:r w:rsidR="00803AC9" w:rsidRPr="008A74E5">
        <w:rPr>
          <w:rFonts w:eastAsia="Times New Roman" w:cs="Times New Roman"/>
          <w:sz w:val="28"/>
          <w:szCs w:val="28"/>
          <w:highlight w:val="white"/>
        </w:rPr>
        <w:t>"</w:t>
      </w:r>
      <w:r w:rsidR="00803AC9">
        <w:rPr>
          <w:rFonts w:eastAsia="Times New Roman" w:cs="Times New Roman"/>
          <w:sz w:val="28"/>
          <w:szCs w:val="28"/>
        </w:rPr>
        <w:t>.</w:t>
      </w:r>
    </w:p>
    <w:sectPr w:rsidR="00F613CE"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3A2" w:rsidRDefault="009F33A2">
      <w:r>
        <w:separator/>
      </w:r>
    </w:p>
  </w:endnote>
  <w:endnote w:type="continuationSeparator" w:id="0">
    <w:p w:rsidR="009F33A2" w:rsidRDefault="009F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3A2" w:rsidRDefault="009F33A2">
      <w:r>
        <w:separator/>
      </w:r>
    </w:p>
  </w:footnote>
  <w:footnote w:type="continuationSeparator" w:id="0">
    <w:p w:rsidR="009F33A2" w:rsidRDefault="009F3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020" w:rsidRDefault="0037723D">
    <w:pPr>
      <w:pStyle w:val="af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4A0B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95CE9"/>
    <w:multiLevelType w:val="hybridMultilevel"/>
    <w:tmpl w:val="460C8A38"/>
    <w:lvl w:ilvl="0" w:tplc="28F6BD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89C59BA">
      <w:start w:val="1"/>
      <w:numFmt w:val="lowerLetter"/>
      <w:lvlText w:val="%2."/>
      <w:lvlJc w:val="left"/>
      <w:pPr>
        <w:ind w:left="1789" w:hanging="360"/>
      </w:pPr>
    </w:lvl>
    <w:lvl w:ilvl="2" w:tplc="D10649B8">
      <w:start w:val="1"/>
      <w:numFmt w:val="lowerRoman"/>
      <w:lvlText w:val="%3."/>
      <w:lvlJc w:val="right"/>
      <w:pPr>
        <w:ind w:left="2509" w:hanging="180"/>
      </w:pPr>
    </w:lvl>
    <w:lvl w:ilvl="3" w:tplc="6C86D69A">
      <w:start w:val="1"/>
      <w:numFmt w:val="decimal"/>
      <w:lvlText w:val="%4."/>
      <w:lvlJc w:val="left"/>
      <w:pPr>
        <w:ind w:left="3229" w:hanging="360"/>
      </w:pPr>
    </w:lvl>
    <w:lvl w:ilvl="4" w:tplc="7CC40A40">
      <w:start w:val="1"/>
      <w:numFmt w:val="lowerLetter"/>
      <w:lvlText w:val="%5."/>
      <w:lvlJc w:val="left"/>
      <w:pPr>
        <w:ind w:left="3949" w:hanging="360"/>
      </w:pPr>
    </w:lvl>
    <w:lvl w:ilvl="5" w:tplc="B308D35E">
      <w:start w:val="1"/>
      <w:numFmt w:val="lowerRoman"/>
      <w:lvlText w:val="%6."/>
      <w:lvlJc w:val="right"/>
      <w:pPr>
        <w:ind w:left="4669" w:hanging="180"/>
      </w:pPr>
    </w:lvl>
    <w:lvl w:ilvl="6" w:tplc="4FB65B48">
      <w:start w:val="1"/>
      <w:numFmt w:val="decimal"/>
      <w:lvlText w:val="%7."/>
      <w:lvlJc w:val="left"/>
      <w:pPr>
        <w:ind w:left="5389" w:hanging="360"/>
      </w:pPr>
    </w:lvl>
    <w:lvl w:ilvl="7" w:tplc="76366022">
      <w:start w:val="1"/>
      <w:numFmt w:val="lowerLetter"/>
      <w:lvlText w:val="%8."/>
      <w:lvlJc w:val="left"/>
      <w:pPr>
        <w:ind w:left="6109" w:hanging="360"/>
      </w:pPr>
    </w:lvl>
    <w:lvl w:ilvl="8" w:tplc="72EA070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F37D91"/>
    <w:multiLevelType w:val="hybridMultilevel"/>
    <w:tmpl w:val="EACC4F00"/>
    <w:lvl w:ilvl="0" w:tplc="0D2ED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6C0814E">
      <w:start w:val="1"/>
      <w:numFmt w:val="lowerLetter"/>
      <w:lvlText w:val="%2."/>
      <w:lvlJc w:val="left"/>
      <w:pPr>
        <w:ind w:left="1789" w:hanging="360"/>
      </w:pPr>
    </w:lvl>
    <w:lvl w:ilvl="2" w:tplc="FAFE98E0">
      <w:start w:val="1"/>
      <w:numFmt w:val="lowerRoman"/>
      <w:lvlText w:val="%3."/>
      <w:lvlJc w:val="right"/>
      <w:pPr>
        <w:ind w:left="2509" w:hanging="180"/>
      </w:pPr>
    </w:lvl>
    <w:lvl w:ilvl="3" w:tplc="75F4A9B4">
      <w:start w:val="1"/>
      <w:numFmt w:val="decimal"/>
      <w:lvlText w:val="%4."/>
      <w:lvlJc w:val="left"/>
      <w:pPr>
        <w:ind w:left="3229" w:hanging="360"/>
      </w:pPr>
    </w:lvl>
    <w:lvl w:ilvl="4" w:tplc="C9704082">
      <w:start w:val="1"/>
      <w:numFmt w:val="lowerLetter"/>
      <w:lvlText w:val="%5."/>
      <w:lvlJc w:val="left"/>
      <w:pPr>
        <w:ind w:left="3949" w:hanging="360"/>
      </w:pPr>
    </w:lvl>
    <w:lvl w:ilvl="5" w:tplc="386AB9B8">
      <w:start w:val="1"/>
      <w:numFmt w:val="lowerRoman"/>
      <w:lvlText w:val="%6."/>
      <w:lvlJc w:val="right"/>
      <w:pPr>
        <w:ind w:left="4669" w:hanging="180"/>
      </w:pPr>
    </w:lvl>
    <w:lvl w:ilvl="6" w:tplc="7B82B0CE">
      <w:start w:val="1"/>
      <w:numFmt w:val="decimal"/>
      <w:lvlText w:val="%7."/>
      <w:lvlJc w:val="left"/>
      <w:pPr>
        <w:ind w:left="5389" w:hanging="360"/>
      </w:pPr>
    </w:lvl>
    <w:lvl w:ilvl="7" w:tplc="46964780">
      <w:start w:val="1"/>
      <w:numFmt w:val="lowerLetter"/>
      <w:lvlText w:val="%8."/>
      <w:lvlJc w:val="left"/>
      <w:pPr>
        <w:ind w:left="6109" w:hanging="360"/>
      </w:pPr>
    </w:lvl>
    <w:lvl w:ilvl="8" w:tplc="8820B17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8D5AB8"/>
    <w:multiLevelType w:val="multilevel"/>
    <w:tmpl w:val="24286F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A360881"/>
    <w:multiLevelType w:val="hybridMultilevel"/>
    <w:tmpl w:val="DA78AA9A"/>
    <w:lvl w:ilvl="0" w:tplc="81D2FB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F2E43DC">
      <w:start w:val="1"/>
      <w:numFmt w:val="lowerLetter"/>
      <w:lvlText w:val="%2."/>
      <w:lvlJc w:val="left"/>
      <w:pPr>
        <w:ind w:left="1789" w:hanging="360"/>
      </w:pPr>
    </w:lvl>
    <w:lvl w:ilvl="2" w:tplc="B3A07AA6">
      <w:start w:val="1"/>
      <w:numFmt w:val="lowerRoman"/>
      <w:lvlText w:val="%3."/>
      <w:lvlJc w:val="right"/>
      <w:pPr>
        <w:ind w:left="2509" w:hanging="180"/>
      </w:pPr>
    </w:lvl>
    <w:lvl w:ilvl="3" w:tplc="AE242D96">
      <w:start w:val="1"/>
      <w:numFmt w:val="decimal"/>
      <w:lvlText w:val="%4."/>
      <w:lvlJc w:val="left"/>
      <w:pPr>
        <w:ind w:left="3229" w:hanging="360"/>
      </w:pPr>
    </w:lvl>
    <w:lvl w:ilvl="4" w:tplc="2A30FA9E">
      <w:start w:val="1"/>
      <w:numFmt w:val="lowerLetter"/>
      <w:lvlText w:val="%5."/>
      <w:lvlJc w:val="left"/>
      <w:pPr>
        <w:ind w:left="3949" w:hanging="360"/>
      </w:pPr>
    </w:lvl>
    <w:lvl w:ilvl="5" w:tplc="407679EC">
      <w:start w:val="1"/>
      <w:numFmt w:val="lowerRoman"/>
      <w:lvlText w:val="%6."/>
      <w:lvlJc w:val="right"/>
      <w:pPr>
        <w:ind w:left="4669" w:hanging="180"/>
      </w:pPr>
    </w:lvl>
    <w:lvl w:ilvl="6" w:tplc="D94614F0">
      <w:start w:val="1"/>
      <w:numFmt w:val="decimal"/>
      <w:lvlText w:val="%7."/>
      <w:lvlJc w:val="left"/>
      <w:pPr>
        <w:ind w:left="5389" w:hanging="360"/>
      </w:pPr>
    </w:lvl>
    <w:lvl w:ilvl="7" w:tplc="A9687E96">
      <w:start w:val="1"/>
      <w:numFmt w:val="lowerLetter"/>
      <w:lvlText w:val="%8."/>
      <w:lvlJc w:val="left"/>
      <w:pPr>
        <w:ind w:left="6109" w:hanging="360"/>
      </w:pPr>
    </w:lvl>
    <w:lvl w:ilvl="8" w:tplc="B33C7DF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C72B92"/>
    <w:multiLevelType w:val="hybridMultilevel"/>
    <w:tmpl w:val="51942360"/>
    <w:lvl w:ilvl="0" w:tplc="7B68E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30AFADA">
      <w:start w:val="1"/>
      <w:numFmt w:val="lowerLetter"/>
      <w:lvlText w:val="%2."/>
      <w:lvlJc w:val="left"/>
      <w:pPr>
        <w:ind w:left="1789" w:hanging="360"/>
      </w:pPr>
    </w:lvl>
    <w:lvl w:ilvl="2" w:tplc="278C8982">
      <w:start w:val="1"/>
      <w:numFmt w:val="lowerRoman"/>
      <w:lvlText w:val="%3."/>
      <w:lvlJc w:val="right"/>
      <w:pPr>
        <w:ind w:left="2509" w:hanging="180"/>
      </w:pPr>
    </w:lvl>
    <w:lvl w:ilvl="3" w:tplc="BBA2DF1A">
      <w:start w:val="1"/>
      <w:numFmt w:val="decimal"/>
      <w:lvlText w:val="%4."/>
      <w:lvlJc w:val="left"/>
      <w:pPr>
        <w:ind w:left="3229" w:hanging="360"/>
      </w:pPr>
    </w:lvl>
    <w:lvl w:ilvl="4" w:tplc="8594E2E6">
      <w:start w:val="1"/>
      <w:numFmt w:val="lowerLetter"/>
      <w:lvlText w:val="%5."/>
      <w:lvlJc w:val="left"/>
      <w:pPr>
        <w:ind w:left="3949" w:hanging="360"/>
      </w:pPr>
    </w:lvl>
    <w:lvl w:ilvl="5" w:tplc="3CBA27DA">
      <w:start w:val="1"/>
      <w:numFmt w:val="lowerRoman"/>
      <w:lvlText w:val="%6."/>
      <w:lvlJc w:val="right"/>
      <w:pPr>
        <w:ind w:left="4669" w:hanging="180"/>
      </w:pPr>
    </w:lvl>
    <w:lvl w:ilvl="6" w:tplc="6234ECA4">
      <w:start w:val="1"/>
      <w:numFmt w:val="decimal"/>
      <w:lvlText w:val="%7."/>
      <w:lvlJc w:val="left"/>
      <w:pPr>
        <w:ind w:left="5389" w:hanging="360"/>
      </w:pPr>
    </w:lvl>
    <w:lvl w:ilvl="7" w:tplc="EDBE464E">
      <w:start w:val="1"/>
      <w:numFmt w:val="lowerLetter"/>
      <w:lvlText w:val="%8."/>
      <w:lvlJc w:val="left"/>
      <w:pPr>
        <w:ind w:left="6109" w:hanging="360"/>
      </w:pPr>
    </w:lvl>
    <w:lvl w:ilvl="8" w:tplc="98D81B1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0945C1"/>
    <w:multiLevelType w:val="multilevel"/>
    <w:tmpl w:val="5E6233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5075B90"/>
    <w:multiLevelType w:val="hybridMultilevel"/>
    <w:tmpl w:val="CC00987E"/>
    <w:lvl w:ilvl="0" w:tplc="B7CE10F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A6AED370">
      <w:start w:val="1"/>
      <w:numFmt w:val="lowerLetter"/>
      <w:lvlText w:val="%2."/>
      <w:lvlJc w:val="left"/>
      <w:pPr>
        <w:ind w:left="1789" w:hanging="360"/>
      </w:pPr>
    </w:lvl>
    <w:lvl w:ilvl="2" w:tplc="0AB294B6">
      <w:start w:val="1"/>
      <w:numFmt w:val="lowerRoman"/>
      <w:lvlText w:val="%3."/>
      <w:lvlJc w:val="right"/>
      <w:pPr>
        <w:ind w:left="2509" w:hanging="180"/>
      </w:pPr>
    </w:lvl>
    <w:lvl w:ilvl="3" w:tplc="B7049BCA">
      <w:start w:val="1"/>
      <w:numFmt w:val="decimal"/>
      <w:lvlText w:val="%4."/>
      <w:lvlJc w:val="left"/>
      <w:pPr>
        <w:ind w:left="3229" w:hanging="360"/>
      </w:pPr>
    </w:lvl>
    <w:lvl w:ilvl="4" w:tplc="2E422402">
      <w:start w:val="1"/>
      <w:numFmt w:val="lowerLetter"/>
      <w:lvlText w:val="%5."/>
      <w:lvlJc w:val="left"/>
      <w:pPr>
        <w:ind w:left="3949" w:hanging="360"/>
      </w:pPr>
    </w:lvl>
    <w:lvl w:ilvl="5" w:tplc="D3528780">
      <w:start w:val="1"/>
      <w:numFmt w:val="lowerRoman"/>
      <w:lvlText w:val="%6."/>
      <w:lvlJc w:val="right"/>
      <w:pPr>
        <w:ind w:left="4669" w:hanging="180"/>
      </w:pPr>
    </w:lvl>
    <w:lvl w:ilvl="6" w:tplc="9A647A22">
      <w:start w:val="1"/>
      <w:numFmt w:val="decimal"/>
      <w:lvlText w:val="%7."/>
      <w:lvlJc w:val="left"/>
      <w:pPr>
        <w:ind w:left="5389" w:hanging="360"/>
      </w:pPr>
    </w:lvl>
    <w:lvl w:ilvl="7" w:tplc="D2F804F0">
      <w:start w:val="1"/>
      <w:numFmt w:val="lowerLetter"/>
      <w:lvlText w:val="%8."/>
      <w:lvlJc w:val="left"/>
      <w:pPr>
        <w:ind w:left="6109" w:hanging="360"/>
      </w:pPr>
    </w:lvl>
    <w:lvl w:ilvl="8" w:tplc="B7362D2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A0A1D8C"/>
    <w:multiLevelType w:val="multilevel"/>
    <w:tmpl w:val="8A5C5400"/>
    <w:lvl w:ilvl="0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2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3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65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20"/>
    <w:rsid w:val="000336EA"/>
    <w:rsid w:val="000543AA"/>
    <w:rsid w:val="000A5E4D"/>
    <w:rsid w:val="000D3AFA"/>
    <w:rsid w:val="000E5DCF"/>
    <w:rsid w:val="000F52FA"/>
    <w:rsid w:val="00140EEA"/>
    <w:rsid w:val="00173169"/>
    <w:rsid w:val="001E274B"/>
    <w:rsid w:val="001E350A"/>
    <w:rsid w:val="001E5A83"/>
    <w:rsid w:val="00226C9A"/>
    <w:rsid w:val="00232CF9"/>
    <w:rsid w:val="00252A91"/>
    <w:rsid w:val="00336F02"/>
    <w:rsid w:val="0037723D"/>
    <w:rsid w:val="00385882"/>
    <w:rsid w:val="003906EA"/>
    <w:rsid w:val="003D2165"/>
    <w:rsid w:val="003D336A"/>
    <w:rsid w:val="0041513B"/>
    <w:rsid w:val="004678F2"/>
    <w:rsid w:val="004740CF"/>
    <w:rsid w:val="00481F08"/>
    <w:rsid w:val="004D073A"/>
    <w:rsid w:val="004D43EE"/>
    <w:rsid w:val="005111CF"/>
    <w:rsid w:val="00517711"/>
    <w:rsid w:val="00525B36"/>
    <w:rsid w:val="005604B0"/>
    <w:rsid w:val="00571286"/>
    <w:rsid w:val="00581934"/>
    <w:rsid w:val="005A2857"/>
    <w:rsid w:val="005C58DA"/>
    <w:rsid w:val="00601A8A"/>
    <w:rsid w:val="00640B85"/>
    <w:rsid w:val="00663F0E"/>
    <w:rsid w:val="006C39E0"/>
    <w:rsid w:val="00721CDC"/>
    <w:rsid w:val="00753D8E"/>
    <w:rsid w:val="00782D97"/>
    <w:rsid w:val="007C6C7F"/>
    <w:rsid w:val="007F0DB2"/>
    <w:rsid w:val="00803AC9"/>
    <w:rsid w:val="00810108"/>
    <w:rsid w:val="008646C7"/>
    <w:rsid w:val="008A2020"/>
    <w:rsid w:val="008A74E5"/>
    <w:rsid w:val="008A768A"/>
    <w:rsid w:val="008B229C"/>
    <w:rsid w:val="00924458"/>
    <w:rsid w:val="00962AD0"/>
    <w:rsid w:val="00974C9D"/>
    <w:rsid w:val="009A32E3"/>
    <w:rsid w:val="009A5B3E"/>
    <w:rsid w:val="009A7AC5"/>
    <w:rsid w:val="009F33A2"/>
    <w:rsid w:val="00A05856"/>
    <w:rsid w:val="00A40BA5"/>
    <w:rsid w:val="00A70DEE"/>
    <w:rsid w:val="00AE1AC2"/>
    <w:rsid w:val="00AE318E"/>
    <w:rsid w:val="00B0191F"/>
    <w:rsid w:val="00B66435"/>
    <w:rsid w:val="00B822C6"/>
    <w:rsid w:val="00BA7005"/>
    <w:rsid w:val="00BC54CB"/>
    <w:rsid w:val="00C10CA8"/>
    <w:rsid w:val="00C15088"/>
    <w:rsid w:val="00C4395E"/>
    <w:rsid w:val="00C74B0A"/>
    <w:rsid w:val="00C83BCF"/>
    <w:rsid w:val="00CB196D"/>
    <w:rsid w:val="00CB7A0D"/>
    <w:rsid w:val="00CD515B"/>
    <w:rsid w:val="00CD79D9"/>
    <w:rsid w:val="00CE539A"/>
    <w:rsid w:val="00CE756F"/>
    <w:rsid w:val="00CF0533"/>
    <w:rsid w:val="00D55925"/>
    <w:rsid w:val="00D71564"/>
    <w:rsid w:val="00D94A0B"/>
    <w:rsid w:val="00DA6B45"/>
    <w:rsid w:val="00E01E5B"/>
    <w:rsid w:val="00E754F2"/>
    <w:rsid w:val="00E9517E"/>
    <w:rsid w:val="00E96B33"/>
    <w:rsid w:val="00EB6200"/>
    <w:rsid w:val="00ED4F99"/>
    <w:rsid w:val="00F14F89"/>
    <w:rsid w:val="00F1757E"/>
    <w:rsid w:val="00F25055"/>
    <w:rsid w:val="00F57EB4"/>
    <w:rsid w:val="00F613CE"/>
    <w:rsid w:val="00F870D7"/>
    <w:rsid w:val="00F87D56"/>
    <w:rsid w:val="00FA5197"/>
    <w:rsid w:val="00FC6601"/>
    <w:rsid w:val="00FE0042"/>
    <w:rsid w:val="00FE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ADAB9-198E-4CE5-A7A1-442D47C2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alibri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tabs>
        <w:tab w:val="left" w:pos="1200"/>
      </w:tabs>
      <w:outlineLvl w:val="4"/>
    </w:pPr>
    <w:rPr>
      <w:color w:val="FF6600"/>
      <w:sz w:val="28"/>
      <w:szCs w:val="2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Times New Roman" w:eastAsia="Arial Unicode MS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Times New Roman" w:hAnsi="Times New Roman"/>
      <w:sz w:val="28"/>
      <w:szCs w:val="24"/>
    </w:rPr>
  </w:style>
  <w:style w:type="character" w:customStyle="1" w:styleId="50">
    <w:name w:val="Заголовок 5 Знак"/>
    <w:link w:val="5"/>
    <w:rPr>
      <w:rFonts w:ascii="Times New Roman" w:hAnsi="Times New Roman"/>
      <w:color w:val="FF6600"/>
      <w:sz w:val="28"/>
      <w:szCs w:val="25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f1">
    <w:name w:val="Название"/>
    <w:basedOn w:val="a"/>
    <w:link w:val="af2"/>
    <w:uiPriority w:val="10"/>
    <w:qFormat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f2">
    <w:name w:val="Название Знак"/>
    <w:link w:val="af1"/>
    <w:uiPriority w:val="10"/>
    <w:rPr>
      <w:rFonts w:ascii="Cambria" w:eastAsia="Times New Roman" w:hAnsi="Cambria" w:cs="Times New Roman"/>
      <w:b/>
      <w:bCs/>
      <w:sz w:val="32"/>
      <w:szCs w:val="32"/>
    </w:rPr>
  </w:style>
  <w:style w:type="paragraph" w:styleId="af3">
    <w:name w:val="Subtitle"/>
    <w:basedOn w:val="a"/>
    <w:link w:val="af4"/>
    <w:uiPriority w:val="11"/>
    <w:qFormat/>
    <w:pPr>
      <w:spacing w:after="60"/>
      <w:jc w:val="center"/>
      <w:outlineLvl w:val="1"/>
    </w:pPr>
    <w:rPr>
      <w:rFonts w:ascii="Cambria" w:eastAsia="Times New Roman" w:hAnsi="Cambria" w:cs="Times New Roman"/>
    </w:rPr>
  </w:style>
  <w:style w:type="character" w:customStyle="1" w:styleId="af4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</w:rPr>
  </w:style>
  <w:style w:type="character" w:styleId="af5">
    <w:name w:val="Strong"/>
    <w:qFormat/>
    <w:rPr>
      <w:b/>
      <w:bCs/>
    </w:rPr>
  </w:style>
  <w:style w:type="character" w:styleId="af6">
    <w:name w:val="Emphasis"/>
    <w:uiPriority w:val="20"/>
    <w:qFormat/>
    <w:rPr>
      <w:i/>
      <w:iCs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rFonts w:ascii="Times New Roman" w:hAnsi="Times New Roman"/>
      <w:sz w:val="24"/>
      <w:szCs w:val="24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rFonts w:ascii="Times New Roman" w:hAnsi="Times New Roman"/>
      <w:sz w:val="24"/>
      <w:szCs w:val="24"/>
    </w:rPr>
  </w:style>
  <w:style w:type="paragraph" w:styleId="afb">
    <w:name w:val="Body Text"/>
    <w:basedOn w:val="a"/>
    <w:link w:val="afc"/>
    <w:pPr>
      <w:jc w:val="center"/>
    </w:pPr>
    <w:rPr>
      <w:rFonts w:eastAsia="Times New Roman" w:cs="Times New Roman"/>
      <w:sz w:val="28"/>
    </w:rPr>
  </w:style>
  <w:style w:type="character" w:customStyle="1" w:styleId="afc">
    <w:name w:val="Основной текст Знак"/>
    <w:link w:val="afb"/>
    <w:rPr>
      <w:rFonts w:ascii="Times New Roman" w:eastAsia="Times New Roman" w:hAnsi="Times New Roman" w:cs="Times New Roman"/>
      <w:sz w:val="28"/>
      <w:szCs w:val="24"/>
    </w:rPr>
  </w:style>
  <w:style w:type="paragraph" w:customStyle="1" w:styleId="13">
    <w:name w:val="Обычный1"/>
    <w:rPr>
      <w:rFonts w:ascii="Times New Roman" w:eastAsia="Times New Roman" w:hAnsi="Times New Roman" w:cs="Times New Roman"/>
      <w:sz w:val="24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customStyle="1" w:styleId="afe">
    <w:name w:val="Гипертекстовая ссылка"/>
    <w:uiPriority w:val="99"/>
    <w:rPr>
      <w:color w:val="106BBE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eastAsia="Times New Roman" w:hAnsi="Calibri" w:cs="Calibri"/>
      <w:sz w:val="22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link w:val="aff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</w:pPr>
    <w:rPr>
      <w:rFonts w:eastAsia="Times New Roman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 w:val="22"/>
    </w:rPr>
  </w:style>
  <w:style w:type="paragraph" w:styleId="aff1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53215&amp;date=25.04.2022&amp;dst=100007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F92A7-C60D-4474-9DA5-F6D309AF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Четвертнова Марина Петровна</dc:creator>
  <cp:keywords/>
  <cp:lastModifiedBy>Кубанова Екатерина Викторовна</cp:lastModifiedBy>
  <cp:revision>2</cp:revision>
  <cp:lastPrinted>2024-08-27T05:10:00Z</cp:lastPrinted>
  <dcterms:created xsi:type="dcterms:W3CDTF">2025-10-14T13:44:00Z</dcterms:created>
  <dcterms:modified xsi:type="dcterms:W3CDTF">2025-10-14T13:44:00Z</dcterms:modified>
</cp:coreProperties>
</file>