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8B" w:rsidRDefault="0062378B" w:rsidP="0062378B">
      <w:pPr>
        <w:pStyle w:val="1"/>
        <w:spacing w:after="0"/>
        <w:jc w:val="center"/>
      </w:pPr>
      <w:r>
        <w:t xml:space="preserve">Сводный отчет 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оценке регулирующего воздействия проекта муниципального                                  нормативного правового акта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2"/>
        <w:gridCol w:w="6042"/>
      </w:tblGrid>
      <w:tr w:rsidR="0062378B" w:rsidTr="0062378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№ 1</w:t>
            </w:r>
          </w:p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</w:p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(присваивается регулирующим органом)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 публичного обсуждения:</w:t>
            </w:r>
          </w:p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начало: " 1</w:t>
            </w:r>
            <w:r w:rsidR="009074C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" июля 2022 г.</w:t>
            </w:r>
          </w:p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окончание: " 2</w:t>
            </w:r>
            <w:r w:rsidR="009074C0">
              <w:rPr>
                <w:rFonts w:ascii="Times New Roman" w:hAnsi="Times New Roman"/>
                <w:sz w:val="24"/>
                <w:szCs w:val="24"/>
              </w:rPr>
              <w:t>8</w:t>
            </w:r>
            <w:r w:rsidR="00673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"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июля  2022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>г.</w:t>
            </w:r>
          </w:p>
          <w:p w:rsidR="0062378B" w:rsidRDefault="0062378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I. </w:t>
      </w:r>
      <w:r>
        <w:rPr>
          <w:rFonts w:ascii="Times New Roman" w:hAnsi="Times New Roman"/>
          <w:b/>
          <w:sz w:val="28"/>
          <w:szCs w:val="28"/>
        </w:rPr>
        <w:t>Общая информация</w:t>
      </w:r>
    </w:p>
    <w:p w:rsidR="0062378B" w:rsidRDefault="0062378B" w:rsidP="0062378B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62378B" w:rsidTr="0062378B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являющийся разработчиком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 (далее – регулирующий орган).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Сведения о структурных подразделениях администрации города, участвующих в разработке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деятельности: отсутствуют.</w:t>
            </w:r>
          </w:p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Вид и наименование проекта муниципального нормативного правового акта:</w:t>
            </w:r>
          </w:p>
          <w:p w:rsidR="0062378B" w:rsidRDefault="0062378B" w:rsidP="002D0144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города Нижневартовска </w:t>
            </w:r>
            <w:r w:rsidR="002D0144" w:rsidRPr="002D0144">
              <w:rPr>
                <w:rFonts w:ascii="Times New Roman" w:hAnsi="Times New Roman"/>
                <w:sz w:val="24"/>
                <w:szCs w:val="24"/>
              </w:rPr>
              <w:t xml:space="preserve">"О внесении изменений                    </w:t>
            </w:r>
            <w:r w:rsidR="002D0144" w:rsidRPr="002D0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постановление администрации города </w:t>
            </w:r>
            <w:r w:rsidR="002D0144" w:rsidRPr="002D0144">
              <w:rPr>
                <w:rFonts w:ascii="Times New Roman" w:hAnsi="Times New Roman"/>
                <w:sz w:val="24"/>
                <w:szCs w:val="24"/>
              </w:rPr>
              <w:t>от 11.08.2017 №1236 "</w:t>
            </w:r>
            <w:hyperlink r:id="rId4" w:history="1">
              <w:r w:rsidR="002D0144" w:rsidRPr="002D0144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Об организации перевозок</w:t>
              </w:r>
            </w:hyperlink>
            <w:r w:rsidR="002D0144" w:rsidRPr="002D0144"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D0144" w:rsidRPr="002D0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пассажиров и багажа автомобильным транспортом по муниципальным маршрутам регулярных перевозок на территории города </w:t>
            </w:r>
            <w:r w:rsidR="002D0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Нижневартовска" </w:t>
            </w:r>
            <w:r w:rsidR="002D0144" w:rsidRPr="002D0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(с изменениями </w:t>
            </w:r>
            <w:r w:rsidR="002D0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</w:t>
            </w:r>
            <w:r w:rsidR="002D0144" w:rsidRPr="002D0144">
              <w:rPr>
                <w:rFonts w:ascii="Times New Roman" w:hAnsi="Times New Roman"/>
                <w:color w:val="000000"/>
                <w:sz w:val="24"/>
                <w:szCs w:val="24"/>
              </w:rPr>
              <w:t>от 21.08.2018 №1149, 26.08.2019 №712).</w:t>
            </w:r>
            <w:r w:rsidR="002D0144">
              <w:rPr>
                <w:color w:val="000000"/>
                <w:sz w:val="28"/>
                <w:szCs w:val="28"/>
              </w:rPr>
              <w:t xml:space="preserve">                            </w:t>
            </w:r>
          </w:p>
        </w:tc>
      </w:tr>
      <w:tr w:rsidR="0062378B" w:rsidTr="0062378B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1.4. Предполагаемая дата вступления в силу муниципального нормативного правового акта (его отдельных положений): </w:t>
            </w:r>
            <w:r w:rsidR="002D0144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2D01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1.6. Основание для разработки проекта муниципального нормативного правового акта: </w:t>
            </w:r>
          </w:p>
          <w:p w:rsidR="00B12CB3" w:rsidRDefault="003F09EA" w:rsidP="00CD3AD3">
            <w:pPr>
              <w:tabs>
                <w:tab w:val="left" w:pos="6237"/>
                <w:tab w:val="left" w:pos="666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09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распоряжение Правительства Ханты-Мансийского автономного округа – Югры от 21.12.2018 №682-рп </w:t>
            </w:r>
            <w:r w:rsidRPr="003F09EA">
              <w:rPr>
                <w:rFonts w:ascii="Times New Roman" w:hAnsi="Times New Roman"/>
                <w:sz w:val="24"/>
                <w:szCs w:val="24"/>
              </w:rPr>
              <w:t>"О стандарте транспортного обслуживания населения автомобильным транспортом общего пользования в Ханты-</w:t>
            </w:r>
            <w:r w:rsidRPr="003F09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Мансийском автономном округе – Югре</w:t>
            </w:r>
            <w:r w:rsidRPr="003F09EA">
              <w:rPr>
                <w:rFonts w:ascii="Times New Roman" w:hAnsi="Times New Roman"/>
                <w:sz w:val="24"/>
                <w:szCs w:val="24"/>
              </w:rPr>
              <w:t>"</w:t>
            </w:r>
            <w:r w:rsidR="00CD6F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2378B" w:rsidTr="0062378B">
        <w:trPr>
          <w:trHeight w:val="1556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 Краткое описание целей предлагаемого правового регулирования:</w:t>
            </w:r>
          </w:p>
          <w:p w:rsidR="0062378B" w:rsidRDefault="008D3A77" w:rsidP="0004412F">
            <w:pPr>
              <w:pStyle w:val="ConsNormal"/>
              <w:ind w:right="0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 w:rsidR="0004412F">
              <w:rPr>
                <w:rFonts w:ascii="Times New Roman" w:hAnsi="Times New Roman" w:cs="Times New Roman"/>
                <w:sz w:val="24"/>
                <w:szCs w:val="24"/>
              </w:rPr>
              <w:t>комфортности, безопасности, доступности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транспортного обслуживания населения п</w:t>
            </w:r>
            <w:r w:rsidR="00701BF1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 w:rsidR="00701B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работ, связанных с осуществлением регулярных перевозок </w:t>
            </w:r>
            <w:r w:rsidR="00701BF1">
              <w:rPr>
                <w:rFonts w:ascii="Times New Roman" w:hAnsi="Times New Roman" w:cs="Times New Roman"/>
                <w:sz w:val="24"/>
                <w:szCs w:val="24"/>
              </w:rPr>
              <w:t xml:space="preserve">пассажиров и багажа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автомобильным транспортом общего пользования на территории города Нижневартовска</w:t>
            </w:r>
            <w:r w:rsidR="003679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378B" w:rsidTr="0062378B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 Краткое описание содержания предлагаемого правового регулирования:</w:t>
            </w:r>
          </w:p>
          <w:p w:rsidR="0062378B" w:rsidRDefault="0062378B" w:rsidP="00B12CB3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муниципального нормативного правового акта </w:t>
            </w:r>
            <w:r w:rsidR="003679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устанавливает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3A77">
              <w:rPr>
                <w:rFonts w:ascii="Times New Roman" w:hAnsi="Times New Roman"/>
                <w:sz w:val="24"/>
                <w:szCs w:val="24"/>
              </w:rPr>
              <w:t xml:space="preserve">с 01.01.2023 </w:t>
            </w:r>
            <w:r w:rsidR="00367975" w:rsidRPr="00367975">
              <w:rPr>
                <w:rFonts w:ascii="Times New Roman" w:hAnsi="Times New Roman"/>
                <w:sz w:val="24"/>
                <w:szCs w:val="24"/>
              </w:rPr>
              <w:t>п</w:t>
            </w:r>
            <w:r w:rsidR="00367975" w:rsidRPr="00367975">
              <w:rPr>
                <w:rFonts w:ascii="Times New Roman" w:eastAsiaTheme="minorHAnsi" w:hAnsi="Times New Roman"/>
                <w:sz w:val="24"/>
                <w:szCs w:val="24"/>
              </w:rPr>
              <w:t xml:space="preserve">ри проведении процедур по отбору Перевозчиков </w:t>
            </w:r>
            <w:r w:rsidR="00B12CB3">
              <w:rPr>
                <w:rFonts w:ascii="Times New Roman" w:eastAsiaTheme="minorHAnsi" w:hAnsi="Times New Roman"/>
                <w:sz w:val="24"/>
                <w:szCs w:val="24"/>
              </w:rPr>
              <w:t xml:space="preserve">применение </w:t>
            </w:r>
            <w:r w:rsidR="00367975" w:rsidRPr="00367975">
              <w:rPr>
                <w:rFonts w:ascii="Times New Roman" w:eastAsiaTheme="minorHAnsi" w:hAnsi="Times New Roman"/>
                <w:sz w:val="24"/>
                <w:szCs w:val="24"/>
              </w:rPr>
              <w:t>Стандарт</w:t>
            </w:r>
            <w:r w:rsidR="00B12CB3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367975" w:rsidRPr="00367975">
              <w:rPr>
                <w:rFonts w:ascii="Times New Roman" w:eastAsiaTheme="minorHAnsi" w:hAnsi="Times New Roman"/>
                <w:sz w:val="24"/>
                <w:szCs w:val="24"/>
              </w:rPr>
              <w:t xml:space="preserve"> транспортного обслуживания населения автомобильным транспортом общего пользования в </w:t>
            </w:r>
            <w:r w:rsidR="00367975" w:rsidRPr="00367975">
              <w:rPr>
                <w:rFonts w:ascii="Times New Roman" w:hAnsi="Times New Roman"/>
                <w:sz w:val="24"/>
                <w:szCs w:val="24"/>
              </w:rPr>
              <w:t>Ханты-</w:t>
            </w:r>
            <w:r w:rsidR="00367975" w:rsidRPr="00367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Мансийском автономном округе – Югре, утвержденн</w:t>
            </w:r>
            <w:r w:rsidR="00B12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ого</w:t>
            </w:r>
            <w:r w:rsidR="00367975" w:rsidRPr="00367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распоряжением Правительства </w:t>
            </w:r>
            <w:r w:rsidR="00367975" w:rsidRPr="00367975">
              <w:rPr>
                <w:rFonts w:ascii="Times New Roman" w:hAnsi="Times New Roman"/>
                <w:sz w:val="24"/>
                <w:szCs w:val="24"/>
              </w:rPr>
              <w:t>Ханты-</w:t>
            </w:r>
            <w:r w:rsidR="00367975" w:rsidRPr="00367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Мансийском автономном округе – Югры от 21.12.2018 №682-рп </w:t>
            </w:r>
            <w:r w:rsidR="00367975" w:rsidRPr="00367975">
              <w:rPr>
                <w:rFonts w:ascii="Times New Roman" w:eastAsiaTheme="minorHAnsi" w:hAnsi="Times New Roman"/>
                <w:sz w:val="24"/>
                <w:szCs w:val="24"/>
              </w:rPr>
              <w:t>"О стандарте транспортного обслуживания населения автомобильным транспортом общего п</w:t>
            </w:r>
            <w:r w:rsidR="00367975">
              <w:rPr>
                <w:rFonts w:ascii="Times New Roman" w:eastAsiaTheme="minorHAnsi" w:hAnsi="Times New Roman"/>
                <w:sz w:val="24"/>
                <w:szCs w:val="24"/>
              </w:rPr>
              <w:t xml:space="preserve">ользования </w:t>
            </w:r>
            <w:r w:rsidR="00367975" w:rsidRPr="00367975">
              <w:rPr>
                <w:rFonts w:ascii="Times New Roman" w:eastAsiaTheme="minorHAnsi" w:hAnsi="Times New Roman"/>
                <w:sz w:val="24"/>
                <w:szCs w:val="24"/>
              </w:rPr>
              <w:t xml:space="preserve">в </w:t>
            </w:r>
            <w:r w:rsidR="00367975" w:rsidRPr="00367975">
              <w:rPr>
                <w:rFonts w:ascii="Times New Roman" w:hAnsi="Times New Roman"/>
                <w:sz w:val="24"/>
                <w:szCs w:val="24"/>
              </w:rPr>
              <w:t>Ханты-</w:t>
            </w:r>
            <w:r w:rsidR="00367975" w:rsidRPr="00367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Мансийском автономном округе – Югре</w:t>
            </w:r>
            <w:r w:rsidR="00367975" w:rsidRPr="00367975">
              <w:rPr>
                <w:rFonts w:ascii="Times New Roman" w:eastAsiaTheme="minorHAnsi" w:hAnsi="Times New Roman"/>
                <w:sz w:val="24"/>
                <w:szCs w:val="24"/>
              </w:rPr>
              <w:t xml:space="preserve">". </w:t>
            </w:r>
          </w:p>
        </w:tc>
      </w:tr>
      <w:tr w:rsidR="0062378B" w:rsidTr="0062378B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 Срок, в течение которого принимались предложения в связи с размещением уведомления о проведении публичных консультаций по проекту муниципального нормативного правового акта:</w:t>
            </w:r>
          </w:p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начало "1</w:t>
            </w:r>
            <w:r w:rsidR="009074C0">
              <w:rPr>
                <w:rFonts w:ascii="Times New Roman" w:hAnsi="Times New Roman"/>
                <w:sz w:val="24"/>
                <w:szCs w:val="24"/>
              </w:rPr>
              <w:t>2</w:t>
            </w:r>
            <w:r w:rsidR="00B47CBC">
              <w:rPr>
                <w:rFonts w:ascii="Times New Roman" w:hAnsi="Times New Roman"/>
                <w:sz w:val="24"/>
                <w:szCs w:val="24"/>
              </w:rPr>
              <w:t xml:space="preserve">" июля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B47CBC">
              <w:rPr>
                <w:rFonts w:ascii="Times New Roman" w:hAnsi="Times New Roman"/>
                <w:sz w:val="24"/>
                <w:szCs w:val="24"/>
              </w:rPr>
              <w:t>2 года; окончание: "2</w:t>
            </w:r>
            <w:r w:rsidR="009074C0">
              <w:rPr>
                <w:rFonts w:ascii="Times New Roman" w:hAnsi="Times New Roman"/>
                <w:sz w:val="24"/>
                <w:szCs w:val="24"/>
              </w:rPr>
              <w:t>8</w:t>
            </w:r>
            <w:r w:rsidR="00B47C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="00B47CBC">
              <w:rPr>
                <w:rFonts w:ascii="Times New Roman" w:hAnsi="Times New Roman"/>
                <w:sz w:val="24"/>
                <w:szCs w:val="24"/>
              </w:rPr>
              <w:t>июля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47CB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1.10. Количество замечаний и предложений, полученных в связи с размещением уведомления о проведении публичных консультаций по проекту муниципального нормативного правового акта: </w:t>
            </w:r>
          </w:p>
          <w:p w:rsidR="0062378B" w:rsidRDefault="0062378B" w:rsidP="00B47C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проведении публичных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консультаций получено</w:t>
            </w:r>
            <w:r w:rsidR="00B47C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____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отзывов об отсутствии замечаний и предложений</w:t>
            </w:r>
          </w:p>
        </w:tc>
      </w:tr>
      <w:tr w:rsidR="0062378B" w:rsidTr="0062378B">
        <w:trPr>
          <w:trHeight w:val="98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 Контактная информация ответственного исполнителя регулирующего органа: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имя, отчество: </w:t>
            </w:r>
            <w:r w:rsidR="00B47CBC">
              <w:rPr>
                <w:rFonts w:ascii="Times New Roman" w:hAnsi="Times New Roman"/>
                <w:sz w:val="24"/>
                <w:szCs w:val="24"/>
              </w:rPr>
              <w:t>Арцыбашева Валентина Викторовна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Должность: </w:t>
            </w:r>
            <w:r w:rsidR="00B47CBC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B47CBC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транспорта и связи управления по дорожному хозяйству департамента жилищно-коммунального хозяйства администрации города Нижневартовска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 8 (3466) 27-17-08</w:t>
            </w:r>
            <w:r w:rsidR="00B47CBC">
              <w:rPr>
                <w:rFonts w:ascii="Times New Roman" w:hAnsi="Times New Roman"/>
                <w:sz w:val="24"/>
                <w:szCs w:val="24"/>
              </w:rPr>
              <w:t xml:space="preserve"> (доп. 8113)</w:t>
            </w:r>
          </w:p>
          <w:p w:rsidR="0062378B" w:rsidRDefault="0062378B">
            <w:pPr>
              <w:spacing w:after="0" w:line="240" w:lineRule="auto"/>
              <w:jc w:val="both"/>
              <w:rPr>
                <w:rStyle w:val="a3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hyperlink r:id="rId5" w:history="1">
              <w:r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/>
                </w:rPr>
                <w:t>ots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62378B" w:rsidRDefault="0062378B">
            <w:pPr>
              <w:spacing w:after="0" w:line="240" w:lineRule="auto"/>
              <w:jc w:val="both"/>
            </w:pPr>
          </w:p>
        </w:tc>
      </w:tr>
    </w:tbl>
    <w:p w:rsidR="0062378B" w:rsidRDefault="0062378B" w:rsidP="006237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. Степень регулирующего воздействия проекта </w:t>
      </w:r>
    </w:p>
    <w:p w:rsidR="0062378B" w:rsidRDefault="0062378B" w:rsidP="0062378B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муниципального нормативного правового акта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4"/>
        <w:gridCol w:w="3970"/>
      </w:tblGrid>
      <w:tr w:rsidR="0062378B" w:rsidTr="006237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 Степень регулирующего воздействия проекта муниципального нормативного правового акта: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Pr="003E7C11" w:rsidRDefault="003E7C11" w:rsidP="00CD3A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FCF">
              <w:rPr>
                <w:rFonts w:ascii="Times New Roman" w:hAnsi="Times New Roman"/>
                <w:sz w:val="24"/>
                <w:szCs w:val="24"/>
              </w:rPr>
              <w:t>Н</w:t>
            </w:r>
            <w:r w:rsidR="0062378B" w:rsidRPr="00CD6FCF">
              <w:rPr>
                <w:rFonts w:ascii="Times New Roman" w:hAnsi="Times New Roman"/>
                <w:sz w:val="24"/>
                <w:szCs w:val="24"/>
              </w:rPr>
              <w:t>изкая</w:t>
            </w:r>
            <w:r w:rsidRPr="00CD3A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378B" w:rsidTr="0062378B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Обоснование отнесения проекта муниципального нормативного правового акта к определенной степени регулирующего воздействия: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муниципального нормативного правового акта не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содержит положения, устанавливающие или изменяющие ранее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предусмотренные муниципальными нормативными правовыми актами города обязанности, запреты и ограничения для субъектов предпринимательской и иной экономической деятельности.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378B" w:rsidRDefault="0062378B" w:rsidP="0062378B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Описание проблемы, на решение которой направлен                               предлагаемый способ правового регулирования,</w:t>
      </w: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негативных эффектов, возникающих в связи                                          с наличием рассматриваемой проблемы </w:t>
      </w: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Формулировка проблемы, на решение которой направлен предлагаемый способ правового регулирования, условий и факторов ее существования: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Планируемые мероприятия направлены на создание условий, обеспечивающих удовлетворение спроса населения города Нижневартовска в транспортных услугах, организацию транспортного обслуживания населения, соответствующего </w:t>
            </w:r>
            <w:r w:rsidR="006E6B28">
              <w:rPr>
                <w:rFonts w:ascii="Times New Roman" w:hAnsi="Times New Roman"/>
                <w:sz w:val="24"/>
                <w:szCs w:val="24"/>
              </w:rPr>
              <w:t>нормам установленны</w:t>
            </w:r>
            <w:r w:rsidR="00367975">
              <w:rPr>
                <w:rFonts w:ascii="Times New Roman" w:hAnsi="Times New Roman"/>
                <w:sz w:val="24"/>
                <w:szCs w:val="24"/>
              </w:rPr>
              <w:t>х</w:t>
            </w:r>
            <w:r w:rsidR="006E6B28">
              <w:rPr>
                <w:rFonts w:ascii="Times New Roman" w:hAnsi="Times New Roman"/>
                <w:sz w:val="24"/>
                <w:szCs w:val="24"/>
              </w:rPr>
              <w:t xml:space="preserve"> Стандартом транспортного обслуживания населения автомобильным транспортом общего пользования в Ханты-Мансийском автономном – Югре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Негативные эффекты, возникающие в связи с наличием проблемы: 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Невозможность </w:t>
            </w:r>
            <w:r w:rsidR="00367975">
              <w:rPr>
                <w:rFonts w:ascii="Times New Roman" w:hAnsi="Times New Roman"/>
                <w:sz w:val="24"/>
                <w:szCs w:val="24"/>
              </w:rPr>
              <w:t xml:space="preserve">предоставления качественного, безопасного, доступного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осуществления перевозки пассажиров автомобильным транспортом </w:t>
            </w:r>
            <w:r w:rsidR="00367975">
              <w:rPr>
                <w:rFonts w:ascii="Times New Roman" w:hAnsi="Times New Roman"/>
                <w:sz w:val="24"/>
                <w:szCs w:val="24"/>
              </w:rPr>
              <w:t>общего пользования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маршрутам регулярных перевозок на территории города Нижневартовска.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 Информация о возникновении, выявлении проблемы и мерах, принятых ранее для ее решения, а также затраченных ресурсах и достигнутых результатах решения проблемы:  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78B" w:rsidRDefault="0062378B" w:rsidP="00B009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связи с необходимостью установления правовых и экономических основ транспортного обслуживания по </w:t>
            </w:r>
            <w:r w:rsidR="00B0091E">
              <w:rPr>
                <w:rFonts w:ascii="Times New Roman" w:hAnsi="Times New Roman"/>
                <w:sz w:val="24"/>
                <w:szCs w:val="24"/>
              </w:rPr>
              <w:t xml:space="preserve">муниципальным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маршрутам на территории города Нижневартовска, администрацией города разработан данный проект постановления для реализации </w:t>
            </w:r>
            <w:r w:rsidR="00B0091E" w:rsidRPr="003F09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распоряжени</w:t>
            </w:r>
            <w:r w:rsidR="00B009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</w:t>
            </w:r>
            <w:r w:rsidR="00B0091E" w:rsidRPr="003F09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Правительства Ханты-Мансийского автономного округа – Югры от 21.12.2018 №682-рп </w:t>
            </w:r>
            <w:r w:rsidR="00B0091E" w:rsidRPr="003F09EA">
              <w:rPr>
                <w:rFonts w:ascii="Times New Roman" w:hAnsi="Times New Roman"/>
                <w:sz w:val="24"/>
                <w:szCs w:val="24"/>
              </w:rPr>
              <w:t>"О стандарте транспортного обслуживания населения автомобильным транспортом общего пользования в Ханты-</w:t>
            </w:r>
            <w:r w:rsidR="00B0091E" w:rsidRPr="003F09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Мансийском автономном округе – Югре</w:t>
            </w:r>
            <w:r w:rsidR="00B0091E" w:rsidRPr="003F09EA">
              <w:rPr>
                <w:rFonts w:ascii="Times New Roman" w:hAnsi="Times New Roman"/>
                <w:sz w:val="24"/>
                <w:szCs w:val="24"/>
              </w:rPr>
              <w:t>"</w:t>
            </w:r>
            <w:r w:rsidR="00B009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3.4. Описание условий, при которых проблема может быть решена в целом без вмешательства со стороны администрации города: 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Проблема не может быть решена без участия администрации города,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поскольку задачей департамента жилищно-коммунального хозяйства администрации города является 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t>транспортного обслуживания населения в границах городского округа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 Перечень действующих муниципальных нормативных правовых актов (их положений), устанавливающих правовое регулирование: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постановление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Нижневартовска";</w:t>
            </w:r>
          </w:p>
          <w:p w:rsidR="00672946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постановление администрации города Нижневартовска от 03.09.2015 №1633 "Об утверждении маршрутов регулярных перевозок пассажиров и багажа автомобильным транспортом на территории города Нижневартовска"</w:t>
            </w:r>
            <w:r w:rsidR="006729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62378B" w:rsidRDefault="00672946" w:rsidP="006729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постановление администрации города от 30.11.2021 №947 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"Об утверждении Документа планирования регулярных перевозок пассажиров и багажа по муниципальным маршрутам автомобильным транспортом на территории города Нижневартовска на период с 2021 года по 2027 год"</w:t>
            </w: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3F66F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6. Опыт муниципальных образований в соответствующих сферах деятельности: </w:t>
            </w:r>
          </w:p>
          <w:p w:rsidR="0062378B" w:rsidRDefault="009F7F0C" w:rsidP="003F66F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постановление администрации города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Мегиона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21.04.2022 №1085 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"Об утверждении             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Положения об организации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регулярных перевозок пассажиров и багажа автомобильным транспортом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территории города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Мегиона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"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62378B" w:rsidRDefault="009F7F0C" w:rsidP="003F66F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постановление администрации Октябрьского района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929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"О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внесении изменений в постановление администрации Октябрьского района от 04.03.2019 №429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"; </w:t>
            </w:r>
          </w:p>
          <w:p w:rsidR="0062378B" w:rsidRDefault="00E14882" w:rsidP="003F66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color w:val="000000" w:themeColor="text1"/>
                <w:sz w:val="24"/>
                <w:szCs w:val="24"/>
              </w:rPr>
              <w:t xml:space="preserve">- </w:t>
            </w:r>
            <w:r w:rsidR="0062378B" w:rsidRPr="00A71F89">
              <w:rPr>
                <w:rStyle w:val="a7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постановление</w:t>
            </w:r>
            <w:r w:rsidR="0062378B" w:rsidRPr="00A71F8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62378B" w:rsidRP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города </w:t>
            </w:r>
            <w:r w:rsid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Сургута </w:t>
            </w:r>
            <w:r w:rsidR="0062378B" w:rsidRP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 </w:t>
            </w:r>
            <w:r w:rsidR="003F66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18.05.2022</w:t>
            </w:r>
            <w:r w:rsidR="0062378B" w:rsidRP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№ </w:t>
            </w:r>
            <w:r w:rsidR="003F66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3871</w:t>
            </w:r>
            <w:r w:rsidR="0062378B" w:rsidRP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"О</w:t>
            </w:r>
            <w:r w:rsidR="003F66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внесении изменений в постановление администрации города от 26.01.2016 №470 "Об </w:t>
            </w:r>
            <w:r w:rsidR="0062378B" w:rsidRP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F66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организации </w:t>
            </w:r>
            <w:r w:rsidR="0062378B" w:rsidRPr="00A71F8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62378B" w:rsidRPr="00A71F89">
              <w:rPr>
                <w:rStyle w:val="a7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регулярных</w:t>
            </w:r>
            <w:r w:rsidR="0062378B" w:rsidRPr="00A71F8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62378B" w:rsidRPr="00A71F89">
              <w:rPr>
                <w:rStyle w:val="a7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перевозок</w:t>
            </w:r>
            <w:r w:rsidR="0062378B" w:rsidRP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пассажиров и багажа автомобильным транспортом на территории </w:t>
            </w:r>
            <w:r w:rsidR="003F66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 образования городской округ город Сургут</w:t>
            </w:r>
            <w:r w:rsidR="0062378B" w:rsidRPr="00A71F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".</w:t>
            </w: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3.7. Выявление рисков, связанных с существующей ситуацией: </w:t>
            </w:r>
          </w:p>
          <w:p w:rsidR="00305E80" w:rsidRDefault="0062378B" w:rsidP="00305E8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5E80">
              <w:rPr>
                <w:rStyle w:val="pt-a0-000021"/>
                <w:u w:val="none"/>
              </w:rPr>
              <w:t>без принятия муниципального нормативного правового акта отсутству</w:t>
            </w:r>
            <w:r w:rsidR="00305E80">
              <w:rPr>
                <w:rStyle w:val="pt-a0-000021"/>
                <w:u w:val="none"/>
              </w:rPr>
              <w:t>ют</w:t>
            </w:r>
            <w:r w:rsidRPr="00305E80">
              <w:rPr>
                <w:rStyle w:val="pt-a0-000021"/>
                <w:u w:val="none"/>
              </w:rPr>
              <w:t xml:space="preserve"> </w:t>
            </w:r>
            <w:r w:rsidR="00B12CB3">
              <w:rPr>
                <w:rStyle w:val="pt-a0-000021"/>
                <w:u w:val="none"/>
              </w:rPr>
              <w:t>установленные С</w:t>
            </w:r>
            <w:r w:rsidR="00305E80">
              <w:rPr>
                <w:rStyle w:val="pt-a0-000021"/>
                <w:u w:val="none"/>
              </w:rPr>
              <w:t>тандартом характеристики качества транспортного обслуживания населения при осуществлении перевозок пассажиров и багажа автомобильным транспортом общего пользования по маршрутам регулярных перевозок</w:t>
            </w:r>
            <w:r w:rsidR="0004412F">
              <w:rPr>
                <w:rStyle w:val="pt-a0-000021"/>
                <w:u w:val="none"/>
              </w:rPr>
              <w:t>.</w:t>
            </w: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3.8. Моделирование последствий, наступление которых возможно при отсутствии правового регулирования:</w:t>
            </w:r>
          </w:p>
          <w:p w:rsidR="0062378B" w:rsidRDefault="0062378B" w:rsidP="00B12CB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Неисполнение </w:t>
            </w:r>
            <w:r w:rsidR="00305E80">
              <w:rPr>
                <w:rFonts w:ascii="Times New Roman" w:hAnsi="Times New Roman"/>
                <w:sz w:val="24"/>
                <w:szCs w:val="24"/>
              </w:rPr>
              <w:t xml:space="preserve">утвержденного </w:t>
            </w:r>
            <w:r w:rsidR="00B12CB3">
              <w:rPr>
                <w:rFonts w:ascii="Times New Roman" w:hAnsi="Times New Roman"/>
                <w:sz w:val="24"/>
                <w:szCs w:val="24"/>
              </w:rPr>
              <w:t>С</w:t>
            </w:r>
            <w:r w:rsidR="00305E80">
              <w:rPr>
                <w:rFonts w:ascii="Times New Roman" w:hAnsi="Times New Roman"/>
                <w:sz w:val="24"/>
                <w:szCs w:val="24"/>
              </w:rPr>
              <w:t xml:space="preserve">тандарта транспортного обслуживания населения автомобильным транспортом общего пользования в Ханты-Мансийском автономном </w:t>
            </w:r>
            <w:proofErr w:type="spellStart"/>
            <w:r w:rsidR="00305E80">
              <w:rPr>
                <w:rFonts w:ascii="Times New Roman" w:hAnsi="Times New Roman"/>
                <w:sz w:val="24"/>
                <w:szCs w:val="24"/>
              </w:rPr>
              <w:t>огруге</w:t>
            </w:r>
            <w:proofErr w:type="spellEnd"/>
            <w:r w:rsidR="00305E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5E80" w:rsidRPr="003F09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 Югре</w:t>
            </w:r>
            <w:r w:rsidR="00305E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62378B" w:rsidTr="0062378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3.9. Источники данных: </w:t>
            </w:r>
          </w:p>
          <w:p w:rsidR="0062378B" w:rsidRDefault="006237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- Правовой информационный ресурс "Консультант-Плюс"</w:t>
            </w:r>
          </w:p>
        </w:tc>
      </w:tr>
      <w:tr w:rsidR="0062378B" w:rsidTr="0062378B">
        <w:trPr>
          <w:trHeight w:val="56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3.10. Иная информация о проблеме: отсутствует. </w:t>
            </w:r>
          </w:p>
        </w:tc>
      </w:tr>
    </w:tbl>
    <w:p w:rsidR="00146074" w:rsidRPr="00CD6FCF" w:rsidRDefault="00146074" w:rsidP="0062378B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Цели предлагаемого регулирования</w:t>
      </w: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 их соответствие принципам правового регулирования,</w:t>
      </w: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также приоритетам развития, представленным в Стратегии</w:t>
      </w:r>
    </w:p>
    <w:p w:rsidR="0062378B" w:rsidRDefault="0062378B" w:rsidP="0062378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социально-экономического развития города Нижневартовска                  и муниципальных программах</w:t>
      </w:r>
    </w:p>
    <w:p w:rsidR="0062378B" w:rsidRDefault="0062378B" w:rsidP="0062378B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62378B" w:rsidTr="0062378B">
        <w:trPr>
          <w:trHeight w:val="5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 Цели предлагаемого правового                                     регулирования:</w:t>
            </w:r>
          </w:p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 Сроки достижения целей предлагаемого правового регулирования:</w:t>
            </w:r>
          </w:p>
        </w:tc>
      </w:tr>
      <w:tr w:rsidR="0062378B" w:rsidTr="00DA291A">
        <w:trPr>
          <w:trHeight w:val="23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04412F" w:rsidP="000441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комфортности, безопасности, доступности транспортного обслуживания населения при выполнении работ, связанных с осуществлением регулярных перевозок пассажиров и багажа автомобильным транспортом общего пользования на территории города Нижневартовска.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78B" w:rsidRDefault="0062378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период действия НПА </w:t>
            </w:r>
            <w:r w:rsidR="00DA291A">
              <w:rPr>
                <w:rFonts w:ascii="Times New Roman" w:hAnsi="Times New Roman"/>
                <w:sz w:val="24"/>
                <w:szCs w:val="24"/>
              </w:rPr>
              <w:t>с 01.01.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DA291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2378B" w:rsidRDefault="0062378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378B" w:rsidRDefault="0062378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378B" w:rsidRDefault="0062378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 Обоснование соответствия целей предлагаемого регулирования принципам правового регулирования, а также приоритетам развития, представленным в Стратегии социально-экономического развития города Нижневартовска и муниципальных программах:</w:t>
            </w:r>
          </w:p>
          <w:p w:rsidR="0062378B" w:rsidRDefault="0062378B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предлагаемого регулирования соответствует приоритетным направления развития города Нижневартовска, нацеленным на качественное оказание услуг населению города по организации перевозки пассажиров и багажа автомобильным транспортом по муниципальным маршрутам регулярных перевозок 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соответствии с разделом 3.1.1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Стратегии социально-экономического развития города Нижневартовска до 2030 года, утвержденной Решением Думы города Нижневартовска от 25.05.2018 №349. </w:t>
            </w:r>
          </w:p>
        </w:tc>
      </w:tr>
      <w:tr w:rsidR="0062378B" w:rsidTr="0062378B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 Иная информация о целях предлагаемого правового регулирования: отсутствует.</w:t>
            </w:r>
          </w:p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2CB3" w:rsidRPr="00F81192" w:rsidRDefault="00B12CB3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Описание предлагаемого правового регулирования                                                 и иных возможных способов решения проблемы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 Описание предлагаемого способа решения проблемы и преодоления связанных с ним негативных эффектов:</w:t>
            </w:r>
          </w:p>
          <w:p w:rsidR="0062378B" w:rsidRDefault="00F81192" w:rsidP="00B12CB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733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Предлагаемый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12C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пособ регулирования заключается в регулировании отношений по организации регулярных перевозок пассажиров и багажа автомобильным транспортом </w:t>
            </w:r>
            <w:r w:rsidR="006238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общего пользования 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через допуск юридических лиц,  индивидуальных предпринимателей, участников договора простого товарищества  к осуществлению регулярных перевозок  - заключения муниципальн</w:t>
            </w:r>
            <w:r w:rsidR="00B12C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контракт</w:t>
            </w:r>
            <w:r w:rsidR="00B12C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порядке, установленном законодательством Российской Федерации о контрактной системе в сфере закупок товаров, работ, услуг для обеспечения муниципальных нужд и проведение открытых конкурс</w:t>
            </w:r>
            <w:r w:rsidR="00B12C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</w:t>
            </w:r>
            <w:r w:rsidR="00623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право получения свидетельства об осуществлении перевозок пассажиров.</w:t>
            </w:r>
          </w:p>
        </w:tc>
      </w:tr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D1" w:rsidRPr="005C436A" w:rsidRDefault="0062378B">
            <w:pPr>
              <w:pStyle w:val="a5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5C436A">
              <w:rPr>
                <w:rFonts w:ascii="Times New Roman" w:hAnsi="Times New Roman"/>
                <w:sz w:val="24"/>
                <w:szCs w:val="24"/>
              </w:rPr>
              <w:t>5.2. Описание иных способов решения проблемы (с указанием того, каким образом каждым из способов могла бы быть решена проблема):</w:t>
            </w:r>
            <w:r w:rsidRPr="005C436A">
              <w:rPr>
                <w:sz w:val="24"/>
                <w:szCs w:val="24"/>
              </w:rPr>
              <w:t xml:space="preserve">  </w:t>
            </w:r>
          </w:p>
          <w:p w:rsidR="00155207" w:rsidRPr="00CD6FCF" w:rsidRDefault="006A46E7" w:rsidP="006A46E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Альтернативным вариантом правового регулирования является разработка нормативного акта, предусматривающего Порядок определения </w:t>
            </w:r>
            <w:r w:rsidR="00B84B99"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исполнителя</w:t>
            </w: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осуществляющего перевоз пассажиров и багажа автомобильным транспортом по муниципальным маршрутам регулярных перевозок на территории города Нижневартовска. </w:t>
            </w:r>
          </w:p>
          <w:p w:rsidR="006A46E7" w:rsidRPr="00CD6FCF" w:rsidRDefault="006A46E7" w:rsidP="006A46E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соответствии с указанным правовым актом потенциальные адресаты правового регулирования в целях организации перевозок пассажиров и багажа направляют заявку и документы в уполномоченный орган, после чего комиссия рассматривает все поступившие заявки и </w:t>
            </w:r>
            <w:r w:rsidR="00497D8D"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результатам отбора </w:t>
            </w: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определяет перевозчиков, соответствующих требуемым критериям, с которыми заключается соглашение об организации</w:t>
            </w:r>
            <w:r w:rsidRPr="00CD6FCF">
              <w:t xml:space="preserve"> </w:t>
            </w: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перевозок пассажиров и багажа автомобильным транспортом по муниципальным маршрутам регулярных перевозок на территории города Нижневартовска.</w:t>
            </w:r>
          </w:p>
          <w:p w:rsidR="006A46E7" w:rsidRPr="00CD6FCF" w:rsidRDefault="006A46E7" w:rsidP="006A46E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Однако такой альтернативный вариант будет противоречить действующему</w:t>
            </w:r>
            <w:r w:rsidR="004976B8"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законодательству. </w:t>
            </w:r>
          </w:p>
          <w:p w:rsidR="000C4EC7" w:rsidRPr="005C436A" w:rsidRDefault="004976B8" w:rsidP="006F7B5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Таким образом, с</w:t>
            </w:r>
            <w:r w:rsidR="008949D1"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пособы решения определени</w:t>
            </w:r>
            <w:r w:rsidR="003A53FE"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я</w:t>
            </w:r>
            <w:r w:rsidR="008949D1" w:rsidRPr="00CD6F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949D1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подрядчик</w:t>
            </w:r>
            <w:r w:rsidR="003A53FE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8949D1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исполнител</w:t>
            </w:r>
            <w:r w:rsidR="003A53FE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6046D3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перевозчик</w:t>
            </w:r>
            <w:r w:rsidR="003A53FE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8949D1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выполнение работ </w:t>
            </w:r>
            <w:r w:rsidR="003A2242" w:rsidRPr="00CD6FCF">
              <w:rPr>
                <w:rFonts w:ascii="Times New Roman" w:hAnsi="Times New Roman"/>
                <w:sz w:val="24"/>
                <w:szCs w:val="24"/>
              </w:rPr>
              <w:t>связанных с осуществлением регулярных перевозок пассажиров и багажа автомобильным транспортом общего пользования по муниципальным маршрутам</w:t>
            </w:r>
            <w:r w:rsidR="003A2242" w:rsidRPr="00CD6F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A2242" w:rsidRPr="00CD6F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регулярных </w:t>
            </w:r>
            <w:r w:rsidR="003A2242" w:rsidRPr="00CD6FCF">
              <w:rPr>
                <w:rFonts w:ascii="Times New Roman" w:hAnsi="Times New Roman"/>
                <w:sz w:val="24"/>
                <w:szCs w:val="24"/>
              </w:rPr>
              <w:t xml:space="preserve">перевозок </w:t>
            </w:r>
            <w:r w:rsidR="003A53FE" w:rsidRPr="00CD6FCF">
              <w:rPr>
                <w:rFonts w:ascii="Times New Roman" w:hAnsi="Times New Roman"/>
                <w:sz w:val="24"/>
                <w:szCs w:val="24"/>
              </w:rPr>
              <w:t xml:space="preserve">могут быть решены только </w:t>
            </w:r>
            <w:r w:rsidR="006046D3" w:rsidRPr="00CD6FCF">
              <w:rPr>
                <w:rFonts w:ascii="Times New Roman" w:hAnsi="Times New Roman"/>
                <w:sz w:val="24"/>
                <w:szCs w:val="24"/>
              </w:rPr>
              <w:t>законодательно</w:t>
            </w:r>
            <w:r w:rsidR="006F7B54" w:rsidRPr="00CD6FCF">
              <w:rPr>
                <w:rFonts w:ascii="Times New Roman" w:hAnsi="Times New Roman"/>
                <w:sz w:val="24"/>
                <w:szCs w:val="24"/>
              </w:rPr>
              <w:t xml:space="preserve"> в соответствии с  </w:t>
            </w:r>
            <w:r w:rsidR="008949D1" w:rsidRPr="00CD6FCF">
              <w:rPr>
                <w:rFonts w:ascii="Times New Roman" w:hAnsi="Times New Roman"/>
                <w:sz w:val="24"/>
                <w:szCs w:val="24"/>
              </w:rPr>
              <w:t>Федеральн</w:t>
            </w:r>
            <w:r w:rsidR="006F7B54" w:rsidRPr="00CD6FCF">
              <w:rPr>
                <w:rFonts w:ascii="Times New Roman" w:hAnsi="Times New Roman"/>
                <w:sz w:val="24"/>
                <w:szCs w:val="24"/>
              </w:rPr>
              <w:t>ым</w:t>
            </w:r>
            <w:r w:rsidR="008949D1" w:rsidRPr="00CD6FCF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 w:rsidR="006F7B54" w:rsidRPr="00CD6FCF">
              <w:rPr>
                <w:rFonts w:ascii="Times New Roman" w:hAnsi="Times New Roman"/>
                <w:sz w:val="24"/>
                <w:szCs w:val="24"/>
              </w:rPr>
              <w:t>ом</w:t>
            </w:r>
            <w:r w:rsidR="008949D1" w:rsidRPr="00CD6FCF">
              <w:rPr>
                <w:rFonts w:ascii="Times New Roman" w:hAnsi="Times New Roman"/>
                <w:sz w:val="24"/>
                <w:szCs w:val="24"/>
              </w:rPr>
              <w:t xml:space="preserve"> №44-ФЗ </w:t>
            </w:r>
            <w:r w:rsidR="003A2242" w:rsidRPr="00CD6FCF">
              <w:rPr>
                <w:rFonts w:ascii="Times New Roman" w:hAnsi="Times New Roman"/>
                <w:sz w:val="24"/>
                <w:szCs w:val="24"/>
              </w:rPr>
              <w:t>"</w:t>
            </w:r>
            <w:r w:rsidR="005B49F7" w:rsidRPr="00CD6FCF">
              <w:rPr>
                <w:rFonts w:ascii="Times New Roman" w:hAnsi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нужд"</w:t>
            </w:r>
            <w:r w:rsidR="006F7B54" w:rsidRPr="00CD6FC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3A2242" w:rsidRPr="00CD6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7B54" w:rsidRPr="00CD6FCF">
              <w:rPr>
                <w:rFonts w:ascii="Times New Roman" w:hAnsi="Times New Roman"/>
                <w:sz w:val="24"/>
                <w:szCs w:val="24"/>
              </w:rPr>
              <w:t>Федеральным</w:t>
            </w:r>
            <w:r w:rsidR="005B49F7" w:rsidRPr="00CD6FCF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 w:rsidR="006F7B54" w:rsidRPr="00CD6FCF">
              <w:rPr>
                <w:rFonts w:ascii="Times New Roman" w:hAnsi="Times New Roman"/>
                <w:sz w:val="24"/>
                <w:szCs w:val="24"/>
              </w:rPr>
              <w:t>ом</w:t>
            </w:r>
            <w:r w:rsidR="005B49F7" w:rsidRPr="00CD6FCF">
              <w:rPr>
                <w:rFonts w:ascii="Times New Roman" w:hAnsi="Times New Roman"/>
                <w:sz w:val="24"/>
                <w:szCs w:val="24"/>
              </w:rPr>
              <w:t xml:space="preserve">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  <w:r w:rsidR="006F7B54" w:rsidRPr="00CD6F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4068B" w:rsidRDefault="006F7B54" w:rsidP="006F7B5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436A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</w:tr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 Обоснование выбора предлагаемого способа решения проблемы: </w:t>
            </w:r>
          </w:p>
          <w:p w:rsidR="006E7EA4" w:rsidRDefault="006E7EA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5E9B" w:rsidRDefault="002E5E9B" w:rsidP="002E5E9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733D0">
              <w:rPr>
                <w:rFonts w:ascii="Times New Roman" w:hAnsi="Times New Roman"/>
                <w:sz w:val="24"/>
                <w:szCs w:val="24"/>
              </w:rPr>
              <w:t xml:space="preserve">Выбранный способ решения проблемы отвечает требованиям </w:t>
            </w:r>
            <w:r w:rsidRPr="006733D0">
              <w:rPr>
                <w:rFonts w:ascii="Times New Roman" w:hAnsi="Times New Roman"/>
                <w:bCs/>
                <w:sz w:val="24"/>
                <w:szCs w:val="24"/>
              </w:rPr>
              <w:t>действующего законодательства,</w:t>
            </w:r>
            <w:r w:rsidRPr="006733D0">
              <w:rPr>
                <w:rFonts w:ascii="Times New Roman" w:hAnsi="Times New Roman"/>
                <w:sz w:val="24"/>
                <w:szCs w:val="24"/>
              </w:rPr>
              <w:t xml:space="preserve"> полностью обеспечивает достижение заявленной цели правового регулирования, а также не приводит к необоснованному увеличению расходов перевозчиков</w:t>
            </w:r>
            <w:r w:rsidRPr="001552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5E9B" w:rsidRDefault="002E5E9B" w:rsidP="002E5E9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pStyle w:val="a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 Иная информация о предлагаемом способе решения проблемы: отсутствует.</w:t>
            </w:r>
          </w:p>
        </w:tc>
      </w:tr>
    </w:tbl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 Основные группы субъектов предпринимательской                                      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иной экономической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5"/>
        <w:gridCol w:w="4249"/>
      </w:tblGrid>
      <w:tr w:rsidR="0062378B" w:rsidTr="0062378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 Группа участников отношений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 Оценка количества участников отношений</w:t>
            </w:r>
          </w:p>
        </w:tc>
      </w:tr>
      <w:tr w:rsidR="0062378B" w:rsidTr="0062378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города Нижневартовска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2378B" w:rsidTr="0062378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D91D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участники договора простого товарищества, </w:t>
            </w:r>
            <w:r w:rsidR="00D91D4F" w:rsidRPr="00AF0F58">
              <w:rPr>
                <w:rFonts w:ascii="Times New Roman" w:hAnsi="Times New Roman"/>
                <w:sz w:val="24"/>
                <w:szCs w:val="24"/>
              </w:rPr>
              <w:t xml:space="preserve">осуществляющие свою деятельность по перевозкам.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Pr="009074C0" w:rsidRDefault="009074C0" w:rsidP="004D640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074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  <w:p w:rsidR="0062378B" w:rsidRDefault="0062378B" w:rsidP="004D640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4D640E" w:rsidRPr="004D640E" w:rsidRDefault="004D640E" w:rsidP="004D640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62378B" w:rsidTr="0062378B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D91D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Источники данных: департамента жилищно-коммунального хозяйства администрации города.</w:t>
            </w:r>
          </w:p>
        </w:tc>
      </w:tr>
    </w:tbl>
    <w:p w:rsidR="0062378B" w:rsidRDefault="0062378B" w:rsidP="0062378B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sz w:val="28"/>
          <w:szCs w:val="28"/>
        </w:rPr>
        <w:t xml:space="preserve">. Изменение функций (полномочий, обязанностей,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прав)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      структурных подразделений администрации города                                        Нижневартовска, а также порядка их реализации в связи                                     с введением предлагаемого правового регулирования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2109"/>
        <w:gridCol w:w="1825"/>
      </w:tblGrid>
      <w:tr w:rsidR="0062378B" w:rsidTr="0062378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ind w:right="-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Описание новых или изменение существующих функций, полномочий, обязанностей или прав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 Предполагаемый                  порядок реализации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Оценка изменения трудозатрат  и (или) потребностей в иных ресурсах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 Оценка               изменения потребностей                    в других ресурсах</w:t>
            </w:r>
          </w:p>
        </w:tc>
      </w:tr>
      <w:tr w:rsidR="0062378B" w:rsidTr="0062378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жилищно-коммунального хозяйства администрации города</w:t>
            </w:r>
          </w:p>
        </w:tc>
      </w:tr>
      <w:tr w:rsidR="0062378B" w:rsidTr="0062378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8103C3" w:rsidP="008103C3">
            <w:pPr>
              <w:pStyle w:val="ConsPlusTitle"/>
              <w:spacing w:line="254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Без изменения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03C3">
              <w:rPr>
                <w:rFonts w:ascii="Times New Roman" w:hAnsi="Times New Roman"/>
                <w:b w:val="0"/>
                <w:sz w:val="24"/>
                <w:szCs w:val="24"/>
              </w:rPr>
              <w:t>существующих функций, полномочий, обязанностей или прав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BE1B5E" w:rsidP="00BE1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3D">
              <w:rPr>
                <w:rFonts w:ascii="Times New Roman" w:eastAsiaTheme="minorHAnsi" w:hAnsi="Times New Roman"/>
                <w:sz w:val="24"/>
                <w:szCs w:val="24"/>
              </w:rPr>
              <w:t>При проведении процедур по отбору Перевозчиков</w:t>
            </w:r>
            <w:r w:rsidRPr="00BE1B5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="00852BBD">
              <w:rPr>
                <w:rFonts w:ascii="Times New Roman" w:eastAsiaTheme="minorHAnsi" w:hAnsi="Times New Roman"/>
                <w:sz w:val="24"/>
                <w:szCs w:val="24"/>
              </w:rPr>
              <w:t>уководствоваться нормами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852BB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52BBD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установленными </w:t>
            </w:r>
            <w:r w:rsidR="00852BBD" w:rsidRPr="00852BBD">
              <w:rPr>
                <w:rFonts w:ascii="Times New Roman" w:eastAsiaTheme="minorHAnsi" w:hAnsi="Times New Roman"/>
                <w:sz w:val="24"/>
                <w:szCs w:val="24"/>
              </w:rPr>
              <w:t>Стандарт</w:t>
            </w:r>
            <w:r w:rsidR="00852BBD"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="00852BBD" w:rsidRPr="00852BBD">
              <w:rPr>
                <w:rFonts w:ascii="Times New Roman" w:eastAsiaTheme="minorHAnsi" w:hAnsi="Times New Roman"/>
                <w:sz w:val="24"/>
                <w:szCs w:val="24"/>
              </w:rPr>
              <w:t xml:space="preserve"> транспортного обслуживания населения автомобильным транспортом общего пользования в </w:t>
            </w:r>
            <w:r w:rsidR="00852BBD" w:rsidRPr="00852BBD">
              <w:rPr>
                <w:rFonts w:ascii="Times New Roman" w:hAnsi="Times New Roman"/>
                <w:sz w:val="24"/>
                <w:szCs w:val="24"/>
              </w:rPr>
              <w:t>Ханты-</w:t>
            </w:r>
            <w:r w:rsidR="00852BBD" w:rsidRPr="00852BB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Мансийском автоно</w:t>
            </w:r>
            <w:r w:rsidR="00852BB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мном округе – Югре, утвержденным</w:t>
            </w:r>
            <w:r w:rsidR="00852BBD" w:rsidRPr="00852BB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распоряжением Правительства</w:t>
            </w:r>
            <w:r w:rsidR="00852B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52BBD" w:rsidRPr="00852BBD">
              <w:rPr>
                <w:rFonts w:ascii="Times New Roman" w:hAnsi="Times New Roman"/>
                <w:sz w:val="24"/>
                <w:szCs w:val="24"/>
              </w:rPr>
              <w:t>Ханты-</w:t>
            </w:r>
            <w:r w:rsidR="00852BBD" w:rsidRPr="00852BB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Мансийском автономном округе – Югры от 21.12.2018 №682-рп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Без изменения трудозатрат</w:t>
            </w:r>
          </w:p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изменения потребности в других                           ресурсах</w:t>
            </w:r>
          </w:p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/>
          <w:b/>
          <w:sz w:val="28"/>
          <w:szCs w:val="28"/>
        </w:rPr>
        <w:t>. Анализ выгод и издержек                                                                                                   от реализации предлагаемого способа регулирования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Сектор экономики, группа субъектов предпринимательской и инвестиционной деятельности, территория ожидаемого воздействия:</w:t>
            </w:r>
          </w:p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2378B" w:rsidRPr="00AF0F58" w:rsidRDefault="00AF0F58" w:rsidP="00AF0F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2378B" w:rsidRPr="00AF0F58"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участники договора простого товарищества, признанные победителями аукциона и открытого конкурса </w:t>
            </w:r>
            <w:r w:rsidRPr="00AF0F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выполнение работ, связанных с осуществлением регулярных перевозок пассажиров и багажа автомобильным транспортом </w:t>
            </w:r>
            <w:r w:rsidR="00CB72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общего пользования </w:t>
            </w:r>
            <w:r w:rsidRPr="00AF0F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регулируемым маршрутам </w:t>
            </w:r>
            <w:r w:rsidR="0062378B" w:rsidRPr="00AF0F58">
              <w:rPr>
                <w:rFonts w:ascii="Times New Roman" w:hAnsi="Times New Roman"/>
                <w:sz w:val="24"/>
                <w:szCs w:val="24"/>
              </w:rPr>
              <w:t xml:space="preserve">на территории города Нижневартовска, осуществляющие свою деятельность по перевозкам. </w:t>
            </w:r>
          </w:p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Качественное описание и количественная оценка ожидаемого негативного воздействия и период соответствующего воздействия: </w:t>
            </w:r>
          </w:p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Прогнозируемое негативное воздействие для осуществления предпринимательской и иной экономической деятельности, инвестиционной </w:t>
            </w:r>
            <w:r w:rsidRPr="006C48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деятельности по </w:t>
            </w:r>
            <w:r w:rsidR="006C48DC" w:rsidRPr="006C48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оценке </w:t>
            </w:r>
            <w:r w:rsidRPr="006C48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департамента жилищно-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коммунального хозяйства администрации города исключено.  </w:t>
            </w:r>
          </w:p>
        </w:tc>
      </w:tr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Качественное описание и количественная оценка ожидаемого позитивного воздействия                и период соответствующего воздействия:</w:t>
            </w:r>
          </w:p>
          <w:p w:rsidR="0062378B" w:rsidRDefault="0062378B" w:rsidP="00CB72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Привлечение </w:t>
            </w:r>
            <w:r w:rsidR="00CB72DA">
              <w:rPr>
                <w:rFonts w:ascii="Times New Roman" w:hAnsi="Times New Roman"/>
                <w:sz w:val="24"/>
                <w:szCs w:val="24"/>
              </w:rPr>
              <w:t>юр</w:t>
            </w:r>
            <w:r w:rsidR="00CB72DA" w:rsidRPr="00AF0F58">
              <w:rPr>
                <w:rFonts w:ascii="Times New Roman" w:hAnsi="Times New Roman"/>
                <w:sz w:val="24"/>
                <w:szCs w:val="24"/>
              </w:rPr>
              <w:t>идически</w:t>
            </w:r>
            <w:r w:rsidR="00CB72DA">
              <w:rPr>
                <w:rFonts w:ascii="Times New Roman" w:hAnsi="Times New Roman"/>
                <w:sz w:val="24"/>
                <w:szCs w:val="24"/>
              </w:rPr>
              <w:t>х</w:t>
            </w:r>
            <w:r w:rsidR="00CB72DA" w:rsidRPr="00AF0F58">
              <w:rPr>
                <w:rFonts w:ascii="Times New Roman" w:hAnsi="Times New Roman"/>
                <w:sz w:val="24"/>
                <w:szCs w:val="24"/>
              </w:rPr>
              <w:t xml:space="preserve"> лиц, индивидуальны</w:t>
            </w:r>
            <w:r w:rsidR="00CB72DA">
              <w:rPr>
                <w:rFonts w:ascii="Times New Roman" w:hAnsi="Times New Roman"/>
                <w:sz w:val="24"/>
                <w:szCs w:val="24"/>
              </w:rPr>
              <w:t>х</w:t>
            </w:r>
            <w:r w:rsidR="00CB72DA" w:rsidRPr="00AF0F58">
              <w:rPr>
                <w:rFonts w:ascii="Times New Roman" w:hAnsi="Times New Roman"/>
                <w:sz w:val="24"/>
                <w:szCs w:val="24"/>
              </w:rPr>
              <w:t xml:space="preserve"> предпринимател</w:t>
            </w:r>
            <w:r w:rsidR="00CB72DA">
              <w:rPr>
                <w:rFonts w:ascii="Times New Roman" w:hAnsi="Times New Roman"/>
                <w:sz w:val="24"/>
                <w:szCs w:val="24"/>
              </w:rPr>
              <w:t>ей</w:t>
            </w:r>
            <w:r w:rsidR="00CB72DA" w:rsidRPr="00AF0F58">
              <w:rPr>
                <w:rFonts w:ascii="Times New Roman" w:hAnsi="Times New Roman"/>
                <w:sz w:val="24"/>
                <w:szCs w:val="24"/>
              </w:rPr>
              <w:t>, участник</w:t>
            </w:r>
            <w:r w:rsidR="00CB72DA">
              <w:rPr>
                <w:rFonts w:ascii="Times New Roman" w:hAnsi="Times New Roman"/>
                <w:sz w:val="24"/>
                <w:szCs w:val="24"/>
              </w:rPr>
              <w:t>ов</w:t>
            </w:r>
            <w:r w:rsidR="00CB72DA" w:rsidRPr="00AF0F58">
              <w:rPr>
                <w:rFonts w:ascii="Times New Roman" w:hAnsi="Times New Roman"/>
                <w:sz w:val="24"/>
                <w:szCs w:val="24"/>
              </w:rPr>
              <w:t xml:space="preserve"> договора простого товарищества</w:t>
            </w:r>
            <w:r w:rsidR="00CB7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 осуществлению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перевозок пассажиров и багажа автомобильным транспортом </w:t>
            </w:r>
            <w:r w:rsidR="00CB72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общего пользования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муниципальным маршрутам регулярных перевозок </w:t>
            </w:r>
          </w:p>
        </w:tc>
      </w:tr>
      <w:tr w:rsidR="0062378B" w:rsidTr="0062378B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Источники данных: департамента жилищно-коммунального хозяйства администрации города.</w:t>
            </w:r>
          </w:p>
        </w:tc>
      </w:tr>
    </w:tbl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/>
          <w:b/>
          <w:sz w:val="28"/>
          <w:szCs w:val="28"/>
        </w:rPr>
        <w:t>. Оценка соответствующих расходов бюджета                                                           города Нижневартовска, а также расходов субъектов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предпринимательской и иной экономической деятельности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связанных                           с необходимостью соблюдения устанавливаемых (изменяемых) обязанностей, ограничений или запретов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8"/>
        <w:gridCol w:w="2562"/>
        <w:gridCol w:w="8"/>
        <w:gridCol w:w="337"/>
        <w:gridCol w:w="3169"/>
      </w:tblGrid>
      <w:tr w:rsidR="0062378B" w:rsidTr="0062378B">
        <w:trPr>
          <w:trHeight w:val="117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9.1.Наименование новой или изменяемой функции, полномочия, обязанности или права 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9.2. Описание видов расходов 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9.3. Количественная оценка расходов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2378B" w:rsidTr="0062378B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 Бюджет города Нижневартовска</w:t>
            </w:r>
          </w:p>
        </w:tc>
      </w:tr>
      <w:tr w:rsidR="0062378B" w:rsidTr="0062378B"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pStyle w:val="ConsPlusTitle"/>
              <w:spacing w:line="254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lastRenderedPageBreak/>
              <w:t>9.4.1.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об              </w:t>
            </w:r>
            <w:r w:rsidR="005F3DF8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 xml:space="preserve">увеличении,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изменении либо отмене маршрута регулярных перевозок</w:t>
            </w:r>
          </w:p>
          <w:p w:rsidR="0062378B" w:rsidRDefault="0062378B">
            <w:pPr>
              <w:pStyle w:val="ConsPlusTitle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2A01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9.4.2. Единовременные расходы 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2378B" w:rsidTr="006237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B" w:rsidRDefault="0062378B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9.4.3. Периодические расходы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2378B" w:rsidTr="006237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B" w:rsidRDefault="0062378B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9.4.4. Возможные поступления за период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2378B" w:rsidTr="0062378B"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Итого единовременных расходов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0,00 руб. </w:t>
            </w:r>
          </w:p>
        </w:tc>
      </w:tr>
      <w:tr w:rsidR="0062378B" w:rsidTr="0062378B">
        <w:tc>
          <w:tcPr>
            <w:tcW w:w="5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2A01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9.6. Итого периодических расходов </w:t>
            </w:r>
          </w:p>
        </w:tc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 руб.</w:t>
            </w:r>
          </w:p>
        </w:tc>
      </w:tr>
      <w:tr w:rsidR="0062378B" w:rsidTr="0062378B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9.7. Наименование субъекта предпринимательской и инвестиционной деятельности (субъект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2378B" w:rsidRDefault="0062378B" w:rsidP="005F3D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</w:t>
            </w:r>
            <w:r w:rsidR="002A016E">
              <w:rPr>
                <w:rFonts w:ascii="Times New Roman" w:hAnsi="Times New Roman"/>
                <w:sz w:val="24"/>
                <w:szCs w:val="24"/>
              </w:rPr>
              <w:t xml:space="preserve">общего 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5F3DF8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аршрутам регулярных перевозок на территории города Нижневартовска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62378B" w:rsidTr="005C436A">
        <w:trPr>
          <w:trHeight w:val="841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1460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9.7.1</w:t>
            </w:r>
            <w:r w:rsidR="00D34C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2A151A" w:rsidRPr="00D34C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Соответствие Стандарту транспортного обслуживания населения автомобильным транспортом общего пользования ХМАО – Югре, утвержденному распоряжением Правительства ХМАО – Югры от 21.12.2018 №682-рп "О стандарте транспортного обслуживания населения автомобильным транспортом общего пользования                      в Ханты-Мансийском автономном округе – Югре"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9.7.2. Единовременные расходы в год возникновения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D6C" w:rsidRPr="005C436A" w:rsidRDefault="007B6D6C" w:rsidP="007B6D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Возможная сумма расходов: 1. Приобр</w:t>
            </w:r>
            <w:r w:rsidR="00D34C76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етение автобуса – ориентировочная сумма</w:t>
            </w: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6738A2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МАЗ 206948 </w:t>
            </w: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класс</w:t>
            </w:r>
            <w:r w:rsidR="006738A2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стандартной комплектации</w:t>
            </w:r>
            <w:r w:rsidR="00DA63BB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="006738A2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</w:t>
            </w:r>
            <w:r w:rsidR="006738A2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4 200</w:t>
            </w:r>
            <w:r w:rsidR="000F5D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6738A2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="000F5D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,00 </w:t>
            </w:r>
            <w:bookmarkStart w:id="0" w:name="_GoBack"/>
            <w:bookmarkEnd w:id="0"/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  <w:r w:rsidR="006738A2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НДС 20%)</w:t>
            </w: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62378B" w:rsidRPr="005C436A" w:rsidRDefault="007B6D6C" w:rsidP="007B6D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2. Система безналичной оплаты проезда на 1 автобус </w:t>
            </w:r>
            <w:r w:rsidR="006F7B54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230 000 руб. </w:t>
            </w: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(2 платежных терминала с </w:t>
            </w:r>
            <w:proofErr w:type="spellStart"/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ридерами</w:t>
            </w:r>
            <w:proofErr w:type="spellEnd"/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банковских карт-150 000 руб.; бортовой компьютер - 55 000 руб.; комплектующие</w:t>
            </w:r>
            <w:r w:rsid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</w:t>
            </w:r>
            <w:r w:rsid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5 000 руб.).</w:t>
            </w:r>
          </w:p>
          <w:p w:rsidR="00715513" w:rsidRPr="005C436A" w:rsidRDefault="007B6D6C" w:rsidP="00D34C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436A">
              <w:rPr>
                <w:rFonts w:ascii="Times New Roman" w:hAnsi="Times New Roman"/>
                <w:sz w:val="24"/>
                <w:szCs w:val="24"/>
              </w:rPr>
              <w:t>3.</w:t>
            </w:r>
            <w:r w:rsidR="00D34C76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DA63BB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идеорегистратор восьмиканальный </w:t>
            </w:r>
            <w:r w:rsidR="00D34C76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A63BB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34C76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37 600 руб.; камеры 7 штук по 3 000 руб.; монитор</w:t>
            </w:r>
            <w:r w:rsid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="00D34C76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4 900 руб.; жесткий диск</w:t>
            </w:r>
            <w:r w:rsid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="00D34C76" w:rsidRPr="005C43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11 380 руб.; кабель – 8 600 руб. Итого: 83 480 руб.</w:t>
            </w:r>
          </w:p>
          <w:p w:rsidR="00BE1B5E" w:rsidRPr="005C436A" w:rsidRDefault="004D49E5" w:rsidP="004D49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436A">
              <w:rPr>
                <w:rFonts w:ascii="Times New Roman" w:hAnsi="Times New Roman"/>
                <w:sz w:val="24"/>
                <w:szCs w:val="24"/>
              </w:rPr>
              <w:t xml:space="preserve">4. Автоинформатор для автоматического (без участия водителя) объявления информации об остановках общественного транспорта с подключением </w:t>
            </w:r>
            <w:proofErr w:type="spellStart"/>
            <w:r w:rsidRPr="005C436A">
              <w:rPr>
                <w:rFonts w:ascii="Times New Roman" w:hAnsi="Times New Roman"/>
                <w:sz w:val="24"/>
                <w:szCs w:val="24"/>
              </w:rPr>
              <w:t>внутрисалонным</w:t>
            </w:r>
            <w:proofErr w:type="spellEnd"/>
            <w:r w:rsidRPr="005C436A">
              <w:rPr>
                <w:rFonts w:ascii="Times New Roman" w:hAnsi="Times New Roman"/>
                <w:sz w:val="24"/>
                <w:szCs w:val="24"/>
              </w:rPr>
              <w:t xml:space="preserve"> табло бегущей строки, внешнее лобовое, боковое и заднее информационное электронное табло для указания номера маршрута и названий остановок -</w:t>
            </w:r>
            <w:r w:rsidR="005C43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436A">
              <w:rPr>
                <w:rFonts w:ascii="Times New Roman" w:hAnsi="Times New Roman"/>
                <w:sz w:val="24"/>
                <w:szCs w:val="24"/>
              </w:rPr>
              <w:t>115 000 руб.</w:t>
            </w:r>
          </w:p>
        </w:tc>
      </w:tr>
      <w:tr w:rsidR="0062378B" w:rsidTr="005C436A">
        <w:trPr>
          <w:trHeight w:val="6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B" w:rsidRDefault="0062378B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9.7.3.Периодические      расходы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2378B" w:rsidTr="0062378B">
        <w:tc>
          <w:tcPr>
            <w:tcW w:w="6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9.8. Итого единовременные расходы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D34C76" w:rsidP="00FE1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36A">
              <w:rPr>
                <w:rFonts w:ascii="Times New Roman" w:hAnsi="Times New Roman"/>
                <w:sz w:val="24"/>
                <w:szCs w:val="24"/>
              </w:rPr>
              <w:t>1</w:t>
            </w:r>
            <w:r w:rsidR="00321CE9" w:rsidRPr="005C436A">
              <w:rPr>
                <w:rFonts w:ascii="Times New Roman" w:hAnsi="Times New Roman"/>
                <w:sz w:val="24"/>
                <w:szCs w:val="24"/>
              </w:rPr>
              <w:t xml:space="preserve">4 628 </w:t>
            </w:r>
            <w:r w:rsidRPr="005C436A">
              <w:rPr>
                <w:rFonts w:ascii="Times New Roman" w:hAnsi="Times New Roman"/>
                <w:sz w:val="24"/>
                <w:szCs w:val="24"/>
              </w:rPr>
              <w:t>480,00</w:t>
            </w:r>
            <w:r w:rsidR="0062378B" w:rsidRPr="005C436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62378B" w:rsidTr="0062378B">
        <w:tc>
          <w:tcPr>
            <w:tcW w:w="6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9.9. Итого периодические расходы за год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2378B" w:rsidTr="0062378B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9.10. Иные сведения о расходах субъектов отношений: отсутствуют</w:t>
            </w:r>
          </w:p>
        </w:tc>
      </w:tr>
      <w:tr w:rsidR="0062378B" w:rsidTr="0062378B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9.11. Источники данных: департамента жилищно-коммунального хозяйства администрации города.</w:t>
            </w:r>
          </w:p>
        </w:tc>
      </w:tr>
    </w:tbl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sz w:val="28"/>
          <w:szCs w:val="28"/>
        </w:rPr>
        <w:t xml:space="preserve">. Новые обязанности или ограничения 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 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917"/>
        <w:gridCol w:w="3214"/>
        <w:gridCol w:w="3213"/>
      </w:tblGrid>
      <w:tr w:rsidR="0062378B" w:rsidTr="006237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 Группа участников отношений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Описание новых или изменений содержания существующих обязанностей и ограничений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62378B" w:rsidTr="0062378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5F3DF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</w:t>
            </w:r>
            <w:r w:rsidR="005F3DF8">
              <w:rPr>
                <w:rFonts w:ascii="Times New Roman" w:hAnsi="Times New Roman"/>
                <w:sz w:val="24"/>
                <w:szCs w:val="24"/>
              </w:rPr>
              <w:t xml:space="preserve"> общего 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>по  маршрутам регулярных перевозок на территории города Нижневартовска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</w:t>
      </w:r>
      <w:r>
        <w:rPr>
          <w:rFonts w:ascii="Times New Roman" w:hAnsi="Times New Roman"/>
          <w:b/>
          <w:sz w:val="28"/>
          <w:szCs w:val="28"/>
        </w:rPr>
        <w:t xml:space="preserve">. Оценка рисков неблагоприятных последствий применения 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предлагаемого правового регулирования 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6"/>
        <w:gridCol w:w="2691"/>
        <w:gridCol w:w="2126"/>
        <w:gridCol w:w="2267"/>
      </w:tblGrid>
      <w:tr w:rsidR="0062378B" w:rsidTr="0062378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11.1. Виды рисков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Оценки вероятности наступления неблагоприятных последствий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Методы                      контроля рисков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 Степень контроля рисков (полный /частичный)</w:t>
            </w:r>
          </w:p>
        </w:tc>
      </w:tr>
      <w:tr w:rsidR="0062378B" w:rsidTr="0062378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Неблагоприятные последствия от принятия данного документа не предвидятся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 не прогнозируются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Количественный и качественный анализ рисков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</w:p>
        </w:tc>
      </w:tr>
      <w:tr w:rsidR="0062378B" w:rsidTr="0062378B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данных: департамента жилищно-коммунального хозяйства администрации                  города</w:t>
            </w:r>
          </w:p>
        </w:tc>
      </w:tr>
    </w:tbl>
    <w:p w:rsidR="00146074" w:rsidRPr="00CD6FCF" w:rsidRDefault="00146074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6074" w:rsidRPr="00CD6FCF" w:rsidRDefault="00146074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</w:t>
      </w:r>
      <w:r>
        <w:rPr>
          <w:rFonts w:ascii="Times New Roman" w:hAnsi="Times New Roman"/>
          <w:b/>
          <w:sz w:val="28"/>
          <w:szCs w:val="28"/>
        </w:rPr>
        <w:t>. Индикативные показатели мониторинга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иные способы (методы) оценки достижения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заявленных целей регулирования</w:t>
      </w:r>
    </w:p>
    <w:p w:rsidR="0062378B" w:rsidRPr="00CD3AD3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36"/>
        <w:gridCol w:w="703"/>
        <w:gridCol w:w="2552"/>
        <w:gridCol w:w="2375"/>
      </w:tblGrid>
      <w:tr w:rsidR="0062378B" w:rsidTr="00ED4F7F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12.1. Цели предлагаемого регулирования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Индикативные показатели (ед. изм.)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12.3. Способы расчета индикативных показателей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12.4. Целевые значения индикативных показателей по годам</w:t>
            </w:r>
          </w:p>
        </w:tc>
      </w:tr>
      <w:tr w:rsidR="0062378B" w:rsidTr="00CD3AD3">
        <w:trPr>
          <w:trHeight w:val="341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Pr="00ED4F7F" w:rsidRDefault="00287C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4C0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Создание благоприятных условий для населения в услугах транспортного обслуживания по муниципальным маршрутам регулярных перевозок на территории города 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58" w:rsidRPr="009074C0" w:rsidRDefault="00287C58" w:rsidP="00287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74C0">
              <w:rPr>
                <w:rFonts w:ascii="Times New Roman" w:hAnsi="Times New Roman"/>
                <w:sz w:val="24"/>
                <w:szCs w:val="24"/>
              </w:rPr>
              <w:t>Количество муниципальных маршрутов регулярных перевозок</w:t>
            </w:r>
          </w:p>
          <w:p w:rsidR="00287C58" w:rsidRPr="009074C0" w:rsidRDefault="00287C58">
            <w:pPr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287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Значение показателя рассчитывается                      исходя из фактического количества </w:t>
            </w:r>
            <w:r w:rsidR="00287C58" w:rsidRPr="009074C0">
              <w:rPr>
                <w:rFonts w:ascii="Times New Roman" w:hAnsi="Times New Roman"/>
                <w:sz w:val="24"/>
                <w:szCs w:val="24"/>
              </w:rPr>
              <w:t>маршрутов и</w:t>
            </w:r>
            <w:r w:rsidR="00287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перевезенных пассажиров, с учетом предложений населения и перевозчиков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58" w:rsidRDefault="009074C0" w:rsidP="00287C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E7C11">
              <w:rPr>
                <w:rFonts w:ascii="Times New Roman" w:hAnsi="Times New Roman"/>
                <w:sz w:val="24"/>
                <w:szCs w:val="24"/>
              </w:rPr>
              <w:t>К</w:t>
            </w:r>
            <w:r w:rsidR="00287C58" w:rsidRPr="003E7C11">
              <w:rPr>
                <w:rFonts w:ascii="Times New Roman" w:hAnsi="Times New Roman"/>
                <w:sz w:val="24"/>
                <w:szCs w:val="24"/>
              </w:rPr>
              <w:t xml:space="preserve">оличество муниципальных маршрутов </w:t>
            </w:r>
            <w:r w:rsidRPr="003E7C11">
              <w:rPr>
                <w:rFonts w:ascii="Times New Roman" w:hAnsi="Times New Roman"/>
                <w:sz w:val="24"/>
                <w:szCs w:val="24"/>
              </w:rPr>
              <w:t xml:space="preserve">регулярных перевозок </w:t>
            </w:r>
            <w:r w:rsidR="003E7C11" w:rsidRPr="003E7C1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E7C11" w:rsidRPr="003E7C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27</w:t>
            </w:r>
            <w:r w:rsidR="003E7C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87C58" w:rsidRPr="00287C58" w:rsidRDefault="00287C58" w:rsidP="00287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ED4F7F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 w:rsidP="00315F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12.5. Информация о мониторинге и иных способах (методах) оценки достижения заявленных целей регулирования:  </w:t>
            </w:r>
          </w:p>
          <w:p w:rsidR="0062378B" w:rsidRDefault="0062378B" w:rsidP="00315F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Оценка достижения заявленной цели осуществляется посредством показателей путем ежегодных подсчетов показателей (количество рейсов, общий пробег автобусов, общее количество </w:t>
            </w:r>
            <w:r w:rsidR="005F3DF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автобусов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287C58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транспорта и связи управления по дорожному хозяйству </w:t>
            </w:r>
          </w:p>
          <w:p w:rsidR="0062378B" w:rsidRDefault="0062378B" w:rsidP="00315F6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департамента жилищно-коммунального хозяйства администрации города</w:t>
            </w:r>
          </w:p>
        </w:tc>
      </w:tr>
      <w:tr w:rsidR="0062378B" w:rsidTr="00ED4F7F">
        <w:tc>
          <w:tcPr>
            <w:tcW w:w="3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12.6.Оценка затрат на осуществление мониторинга  (в среднем в год)</w:t>
            </w:r>
          </w:p>
        </w:tc>
        <w:tc>
          <w:tcPr>
            <w:tcW w:w="5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62378B" w:rsidTr="00ED4F7F">
        <w:trPr>
          <w:trHeight w:val="1438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B" w:rsidRDefault="00623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12.7. Описание источников информации для расчета показателей (индикаторов)</w:t>
            </w:r>
          </w:p>
          <w:p w:rsidR="0062378B" w:rsidRDefault="00623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Отчетные данные от юридических лиц, индивидуальных предпринимателей, участников договора простого товарищества, предоставляемые в отдел транспорта и связи управления по дорожному хозяйству департамента жилищно-коммунального хозяйства администрации города</w:t>
            </w:r>
          </w:p>
        </w:tc>
      </w:tr>
    </w:tbl>
    <w:p w:rsidR="0062378B" w:rsidRPr="00CD3AD3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XIII</w:t>
      </w:r>
      <w:r>
        <w:rPr>
          <w:rFonts w:ascii="Times New Roman" w:hAnsi="Times New Roman"/>
          <w:b/>
          <w:sz w:val="28"/>
          <w:szCs w:val="28"/>
        </w:rPr>
        <w:t>. Иные сведения, которые, по мнению регулирующего органа,</w:t>
      </w:r>
    </w:p>
    <w:p w:rsidR="0062378B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позволяют оценить обоснованность предлагаемого регулирования</w:t>
      </w:r>
    </w:p>
    <w:p w:rsidR="0062378B" w:rsidRPr="00CD3AD3" w:rsidRDefault="0062378B" w:rsidP="0062378B">
      <w:pPr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62378B" w:rsidTr="0062378B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 Иные необходимые, по мнению разработчика проекта муниципального нормативного правового акта, сведения: отсутствуют</w:t>
            </w:r>
          </w:p>
          <w:p w:rsidR="0062378B" w:rsidRDefault="0062378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8B" w:rsidTr="0062378B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8B" w:rsidRDefault="0062378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.2. Источники данных: отсутствуют</w:t>
            </w:r>
          </w:p>
          <w:p w:rsidR="0062378B" w:rsidRDefault="0062378B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378B" w:rsidRDefault="0062378B" w:rsidP="0062378B">
      <w:pPr>
        <w:spacing w:after="0" w:line="240" w:lineRule="auto"/>
        <w:jc w:val="both"/>
        <w:rPr>
          <w:rFonts w:asciiTheme="minorHAnsi" w:eastAsiaTheme="minorHAnsi" w:hAnsiTheme="minorHAnsi"/>
          <w:b/>
          <w:sz w:val="18"/>
          <w:szCs w:val="28"/>
        </w:rPr>
      </w:pPr>
    </w:p>
    <w:p w:rsidR="00EC70DA" w:rsidRDefault="00EC70DA" w:rsidP="0062378B">
      <w:pPr>
        <w:spacing w:after="0" w:line="240" w:lineRule="auto"/>
        <w:jc w:val="both"/>
        <w:rPr>
          <w:rFonts w:asciiTheme="minorHAnsi" w:eastAsiaTheme="minorHAnsi" w:hAnsiTheme="minorHAnsi"/>
          <w:b/>
          <w:sz w:val="18"/>
          <w:szCs w:val="28"/>
        </w:rPr>
      </w:pPr>
    </w:p>
    <w:p w:rsidR="00EC70DA" w:rsidRDefault="00EC70DA" w:rsidP="0062378B">
      <w:pPr>
        <w:spacing w:after="0" w:line="240" w:lineRule="auto"/>
        <w:jc w:val="both"/>
        <w:rPr>
          <w:rFonts w:asciiTheme="minorHAnsi" w:eastAsiaTheme="minorHAnsi" w:hAnsiTheme="minorHAnsi"/>
          <w:b/>
          <w:sz w:val="18"/>
          <w:szCs w:val="28"/>
        </w:rPr>
      </w:pPr>
    </w:p>
    <w:p w:rsidR="008F79CE" w:rsidRPr="00CD3AD3" w:rsidRDefault="008F79CE" w:rsidP="0062378B">
      <w:pPr>
        <w:spacing w:after="0" w:line="240" w:lineRule="auto"/>
        <w:jc w:val="both"/>
        <w:rPr>
          <w:rFonts w:asciiTheme="minorHAnsi" w:eastAsiaTheme="minorHAnsi" w:hAnsiTheme="minorHAnsi"/>
          <w:b/>
          <w:sz w:val="18"/>
          <w:szCs w:val="28"/>
        </w:rPr>
      </w:pPr>
    </w:p>
    <w:p w:rsidR="0062378B" w:rsidRDefault="00315F63" w:rsidP="0062378B">
      <w:pPr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1</w:t>
      </w:r>
      <w:r w:rsidR="003E7C11">
        <w:rPr>
          <w:rFonts w:ascii="Times New Roman" w:eastAsiaTheme="minorHAnsi" w:hAnsi="Times New Roman"/>
          <w:color w:val="000000" w:themeColor="text1"/>
          <w:sz w:val="28"/>
          <w:szCs w:val="28"/>
        </w:rPr>
        <w:t>2</w:t>
      </w:r>
      <w:r w:rsidR="0062378B">
        <w:rPr>
          <w:rFonts w:ascii="Times New Roman" w:eastAsiaTheme="minorHAnsi" w:hAnsi="Times New Roman"/>
          <w:color w:val="000000" w:themeColor="text1"/>
          <w:sz w:val="28"/>
          <w:szCs w:val="28"/>
        </w:rPr>
        <w:t>.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07</w:t>
      </w:r>
      <w:r w:rsidR="0062378B">
        <w:rPr>
          <w:rFonts w:ascii="Times New Roman" w:eastAsiaTheme="minorHAnsi" w:hAnsi="Times New Roman"/>
          <w:color w:val="000000" w:themeColor="text1"/>
          <w:sz w:val="28"/>
          <w:szCs w:val="28"/>
        </w:rPr>
        <w:t>.202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2</w:t>
      </w:r>
    </w:p>
    <w:tbl>
      <w:tblPr>
        <w:tblStyle w:val="a6"/>
        <w:tblW w:w="94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8"/>
        <w:gridCol w:w="3543"/>
        <w:gridCol w:w="2052"/>
      </w:tblGrid>
      <w:tr w:rsidR="0062378B" w:rsidTr="0062378B">
        <w:trPr>
          <w:trHeight w:val="1443"/>
        </w:trPr>
        <w:tc>
          <w:tcPr>
            <w:tcW w:w="3828" w:type="dxa"/>
          </w:tcPr>
          <w:p w:rsidR="0062378B" w:rsidRDefault="0062378B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vAlign w:val="center"/>
          </w:tcPr>
          <w:p w:rsidR="0062378B" w:rsidRDefault="0062378B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85AADC" wp14:editId="58F877F6">
                      <wp:simplePos x="0" y="0"/>
                      <wp:positionH relativeFrom="column">
                        <wp:posOffset>-401955</wp:posOffset>
                      </wp:positionH>
                      <wp:positionV relativeFrom="paragraph">
                        <wp:posOffset>-41275</wp:posOffset>
                      </wp:positionV>
                      <wp:extent cx="2778125" cy="952500"/>
                      <wp:effectExtent l="0" t="0" r="22225" b="19050"/>
                      <wp:wrapNone/>
                      <wp:docPr id="2" name="Скругленный 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952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43197CB2" id="Скругленный прямоугольник 2" o:spid="_x0000_s1026" style="position:absolute;margin-left:-31.65pt;margin-top:-3.25pt;width:218.7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" filled="f" strokecolor="#a6a6a6" strokeweight="1pt">
                      <v:stroke joinstyle="miter"/>
                    </v:roundrect>
                  </w:pict>
                </mc:Fallback>
              </mc:AlternateContent>
            </w:r>
            <w:bookmarkStart w:id="1" w:name="EdsBorder"/>
            <w:bookmarkStart w:id="2" w:name="EdsText"/>
            <w:bookmarkEnd w:id="1"/>
            <w:r>
              <w:rPr>
                <w:b/>
                <w:color w:val="808080"/>
                <w:sz w:val="20"/>
                <w:szCs w:val="20"/>
                <w:lang w:eastAsia="ru-RU"/>
              </w:rPr>
              <w:t>ДОКУМЕНТ ПОДПИСАН</w:t>
            </w:r>
          </w:p>
          <w:p w:rsidR="0062378B" w:rsidRDefault="0062378B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b/>
                <w:color w:val="808080"/>
                <w:sz w:val="20"/>
                <w:szCs w:val="20"/>
                <w:lang w:eastAsia="ru-RU"/>
              </w:rPr>
              <w:t>ЭЛЕКТРОННОЙ ПОДПИСЬЮ</w:t>
            </w:r>
          </w:p>
          <w:p w:rsidR="0062378B" w:rsidRDefault="0062378B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8"/>
                <w:szCs w:val="8"/>
                <w:lang w:eastAsia="ru-RU"/>
              </w:rPr>
            </w:pPr>
          </w:p>
          <w:p w:rsidR="0062378B" w:rsidRDefault="0062378B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proofErr w:type="gramStart"/>
            <w:r>
              <w:rPr>
                <w:color w:val="808080"/>
                <w:sz w:val="18"/>
                <w:szCs w:val="18"/>
                <w:lang w:eastAsia="ru-RU"/>
              </w:rPr>
              <w:t>Сертификат  [</w:t>
            </w:r>
            <w:proofErr w:type="gramEnd"/>
            <w:r>
              <w:rPr>
                <w:color w:val="808080"/>
                <w:sz w:val="18"/>
                <w:szCs w:val="18"/>
                <w:lang w:eastAsia="ru-RU"/>
              </w:rPr>
              <w:t>Номер сертификата 1]</w:t>
            </w:r>
          </w:p>
          <w:p w:rsidR="0062378B" w:rsidRDefault="0062378B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Владелец [Владелец сертификата 1]</w:t>
            </w:r>
          </w:p>
          <w:p w:rsidR="0062378B" w:rsidRDefault="0062378B">
            <w:pPr>
              <w:pStyle w:val="a4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Действителен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ДатаС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 с по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ДатаПо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</w:t>
            </w:r>
            <w:bookmarkEnd w:id="2"/>
          </w:p>
        </w:tc>
        <w:tc>
          <w:tcPr>
            <w:tcW w:w="2052" w:type="dxa"/>
          </w:tcPr>
          <w:p w:rsidR="0062378B" w:rsidRDefault="0062378B">
            <w:pPr>
              <w:tabs>
                <w:tab w:val="left" w:pos="851"/>
              </w:tabs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С.Е. Сериков</w:t>
            </w:r>
          </w:p>
          <w:p w:rsidR="0062378B" w:rsidRDefault="0062378B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2378B" w:rsidRDefault="0062378B" w:rsidP="001460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2378B" w:rsidSect="00146074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78B"/>
    <w:rsid w:val="0004412F"/>
    <w:rsid w:val="000540F8"/>
    <w:rsid w:val="000A7749"/>
    <w:rsid w:val="000C4EC7"/>
    <w:rsid w:val="000F5D29"/>
    <w:rsid w:val="00111022"/>
    <w:rsid w:val="00146074"/>
    <w:rsid w:val="00155207"/>
    <w:rsid w:val="00287C58"/>
    <w:rsid w:val="002A016E"/>
    <w:rsid w:val="002A151A"/>
    <w:rsid w:val="002D0144"/>
    <w:rsid w:val="002E5E9B"/>
    <w:rsid w:val="00305E80"/>
    <w:rsid w:val="00315F63"/>
    <w:rsid w:val="00321CE9"/>
    <w:rsid w:val="00367975"/>
    <w:rsid w:val="003A2242"/>
    <w:rsid w:val="003A3668"/>
    <w:rsid w:val="003A53FE"/>
    <w:rsid w:val="003E7C11"/>
    <w:rsid w:val="003F09EA"/>
    <w:rsid w:val="003F66F4"/>
    <w:rsid w:val="0044068B"/>
    <w:rsid w:val="004976B8"/>
    <w:rsid w:val="00497D8D"/>
    <w:rsid w:val="004B6535"/>
    <w:rsid w:val="004D49E5"/>
    <w:rsid w:val="004D640E"/>
    <w:rsid w:val="005B49F7"/>
    <w:rsid w:val="005C436A"/>
    <w:rsid w:val="005D07EF"/>
    <w:rsid w:val="005F3DF8"/>
    <w:rsid w:val="006046D3"/>
    <w:rsid w:val="0062378B"/>
    <w:rsid w:val="00623851"/>
    <w:rsid w:val="00653690"/>
    <w:rsid w:val="00672946"/>
    <w:rsid w:val="006733D0"/>
    <w:rsid w:val="006738A2"/>
    <w:rsid w:val="006759D6"/>
    <w:rsid w:val="006A46E7"/>
    <w:rsid w:val="006C48DC"/>
    <w:rsid w:val="006E6B28"/>
    <w:rsid w:val="006E7EA4"/>
    <w:rsid w:val="006F7B54"/>
    <w:rsid w:val="00701BF1"/>
    <w:rsid w:val="00715513"/>
    <w:rsid w:val="007B4D10"/>
    <w:rsid w:val="007B6D6C"/>
    <w:rsid w:val="008103C3"/>
    <w:rsid w:val="00852BBD"/>
    <w:rsid w:val="008949D1"/>
    <w:rsid w:val="008D3A77"/>
    <w:rsid w:val="008F79CE"/>
    <w:rsid w:val="009074C0"/>
    <w:rsid w:val="009430D0"/>
    <w:rsid w:val="009F7F0C"/>
    <w:rsid w:val="00A71F89"/>
    <w:rsid w:val="00AF0F58"/>
    <w:rsid w:val="00B0033D"/>
    <w:rsid w:val="00B0091E"/>
    <w:rsid w:val="00B12CB3"/>
    <w:rsid w:val="00B47CBC"/>
    <w:rsid w:val="00B84B99"/>
    <w:rsid w:val="00BE1B5E"/>
    <w:rsid w:val="00CB72DA"/>
    <w:rsid w:val="00CD3AD3"/>
    <w:rsid w:val="00CD6FCF"/>
    <w:rsid w:val="00CE28B1"/>
    <w:rsid w:val="00D07C77"/>
    <w:rsid w:val="00D22F3E"/>
    <w:rsid w:val="00D34C76"/>
    <w:rsid w:val="00D8645C"/>
    <w:rsid w:val="00D91D4F"/>
    <w:rsid w:val="00DA291A"/>
    <w:rsid w:val="00DA63BB"/>
    <w:rsid w:val="00DE70A4"/>
    <w:rsid w:val="00E14882"/>
    <w:rsid w:val="00E20521"/>
    <w:rsid w:val="00EC70DA"/>
    <w:rsid w:val="00ED4F7F"/>
    <w:rsid w:val="00F673FF"/>
    <w:rsid w:val="00F81192"/>
    <w:rsid w:val="00FE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E073"/>
  <w15:chartTrackingRefBased/>
  <w15:docId w15:val="{99F4E70E-FF93-4C88-B94A-D95BC55D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78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62378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378B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styleId="a3">
    <w:name w:val="Hyperlink"/>
    <w:semiHidden/>
    <w:unhideWhenUsed/>
    <w:rsid w:val="0062378B"/>
    <w:rPr>
      <w:color w:val="0000FF"/>
      <w:u w:val="single"/>
    </w:rPr>
  </w:style>
  <w:style w:type="paragraph" w:styleId="a4">
    <w:name w:val="No Spacing"/>
    <w:uiPriority w:val="1"/>
    <w:qFormat/>
    <w:rsid w:val="0062378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2378B"/>
    <w:pPr>
      <w:ind w:left="720"/>
      <w:contextualSpacing/>
    </w:pPr>
  </w:style>
  <w:style w:type="paragraph" w:customStyle="1" w:styleId="ConsPlusTitle">
    <w:name w:val="ConsPlusTitle"/>
    <w:uiPriority w:val="99"/>
    <w:rsid w:val="006237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pt-a0-000021">
    <w:name w:val="pt-a0-000021"/>
    <w:basedOn w:val="a0"/>
    <w:rsid w:val="0062378B"/>
    <w:rPr>
      <w:rFonts w:ascii="Times New Roman" w:hAnsi="Times New Roman" w:cs="Times New Roman" w:hint="default"/>
      <w:b w:val="0"/>
      <w:bCs w:val="0"/>
      <w:sz w:val="24"/>
      <w:szCs w:val="24"/>
      <w:u w:val="single"/>
    </w:rPr>
  </w:style>
  <w:style w:type="table" w:styleId="a6">
    <w:name w:val="Table Grid"/>
    <w:basedOn w:val="a1"/>
    <w:uiPriority w:val="59"/>
    <w:rsid w:val="0062378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2378B"/>
    <w:rPr>
      <w:i/>
      <w:iCs/>
    </w:rPr>
  </w:style>
  <w:style w:type="paragraph" w:customStyle="1" w:styleId="ConsNormal">
    <w:name w:val="ConsNormal"/>
    <w:rsid w:val="008D3A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15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15F6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s@n-vartovsk.ru" TargetMode="External"/><Relationship Id="rId4" Type="http://schemas.openxmlformats.org/officeDocument/2006/relationships/hyperlink" Target="garantf1://3062274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3375</Words>
  <Characters>19243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14</cp:revision>
  <cp:lastPrinted>2022-07-07T10:11:00Z</cp:lastPrinted>
  <dcterms:created xsi:type="dcterms:W3CDTF">2022-07-12T07:18:00Z</dcterms:created>
  <dcterms:modified xsi:type="dcterms:W3CDTF">2022-07-12T09:17:00Z</dcterms:modified>
</cp:coreProperties>
</file>