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5A8" w:rsidRPr="008E45A8" w:rsidRDefault="008E45A8" w:rsidP="008E45A8">
      <w:pPr>
        <w:spacing w:after="200" w:line="276" w:lineRule="auto"/>
        <w:jc w:val="center"/>
        <w:rPr>
          <w:rFonts w:ascii="Calibri" w:eastAsia="Calibri" w:hAnsi="Calibri" w:cs="Times New Roman"/>
          <w:sz w:val="26"/>
          <w:szCs w:val="26"/>
        </w:rPr>
      </w:pPr>
      <w:r w:rsidRPr="008E45A8">
        <w:rPr>
          <w:rFonts w:ascii="Calibri" w:eastAsia="Calibri" w:hAnsi="Calibri" w:cs="Times New Roman"/>
          <w:noProof/>
          <w:sz w:val="20"/>
          <w:lang w:eastAsia="ru-RU"/>
        </w:rPr>
        <w:drawing>
          <wp:inline distT="0" distB="0" distL="0" distR="0" wp14:anchorId="5E971ECD" wp14:editId="66857EE7">
            <wp:extent cx="6096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5A8" w:rsidRPr="008E45A8" w:rsidRDefault="008E45A8" w:rsidP="008E45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45A8">
        <w:rPr>
          <w:rFonts w:ascii="Times New Roman" w:eastAsia="Calibri" w:hAnsi="Times New Roman" w:cs="Times New Roman"/>
          <w:b/>
          <w:bCs/>
          <w:sz w:val="28"/>
          <w:szCs w:val="28"/>
        </w:rPr>
        <w:t>Контрольно-счетный орган муниципального образования -</w:t>
      </w:r>
    </w:p>
    <w:p w:rsidR="008E45A8" w:rsidRPr="008E45A8" w:rsidRDefault="008E45A8" w:rsidP="008E45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8E45A8">
        <w:rPr>
          <w:rFonts w:ascii="Times New Roman" w:eastAsia="Calibri" w:hAnsi="Times New Roman" w:cs="Times New Roman"/>
          <w:b/>
          <w:bCs/>
          <w:sz w:val="32"/>
          <w:szCs w:val="32"/>
        </w:rPr>
        <w:t>СЧЕТНАЯ ПАЛАТА ГОРОДА НИЖНЕВАРТОВСКА</w:t>
      </w:r>
    </w:p>
    <w:p w:rsidR="008E45A8" w:rsidRPr="008E45A8" w:rsidRDefault="008E45A8" w:rsidP="008E45A8">
      <w:pPr>
        <w:keepNext/>
        <w:spacing w:before="240" w:after="6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</w:rPr>
      </w:pPr>
    </w:p>
    <w:p w:rsidR="008E45A8" w:rsidRPr="008E45A8" w:rsidRDefault="008E45A8" w:rsidP="008E45A8">
      <w:pPr>
        <w:spacing w:after="200" w:line="276" w:lineRule="auto"/>
        <w:jc w:val="center"/>
        <w:rPr>
          <w:rFonts w:ascii="Calibri" w:eastAsia="Calibri" w:hAnsi="Calibri" w:cs="Times New Roman"/>
          <w:szCs w:val="28"/>
        </w:rPr>
      </w:pPr>
    </w:p>
    <w:p w:rsidR="008E45A8" w:rsidRPr="008E45A8" w:rsidRDefault="008E45A8" w:rsidP="008E45A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45A8" w:rsidRPr="008E45A8" w:rsidRDefault="008E45A8" w:rsidP="008E45A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45A8" w:rsidRPr="008E45A8" w:rsidRDefault="008E45A8" w:rsidP="008E45A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45A8" w:rsidRPr="008E45A8" w:rsidRDefault="008E45A8" w:rsidP="008E45A8">
      <w:pPr>
        <w:tabs>
          <w:tab w:val="left" w:pos="1276"/>
          <w:tab w:val="left" w:pos="141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E45A8" w:rsidRPr="008E45A8" w:rsidRDefault="008E45A8" w:rsidP="008E45A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45A8">
        <w:rPr>
          <w:rFonts w:ascii="Times New Roman" w:eastAsia="Calibri" w:hAnsi="Times New Roman" w:cs="Times New Roman"/>
          <w:sz w:val="28"/>
          <w:szCs w:val="28"/>
        </w:rPr>
        <w:t>СТАНДАРТ ВНЕШНЕГО МУНИЦИПАЛЬНОГО ФИНАНСОВОГО КОНТРОЛЯ</w:t>
      </w:r>
    </w:p>
    <w:p w:rsidR="008E45A8" w:rsidRPr="008E45A8" w:rsidRDefault="008E45A8" w:rsidP="008E45A8">
      <w:pPr>
        <w:tabs>
          <w:tab w:val="left" w:pos="1276"/>
          <w:tab w:val="left" w:pos="1418"/>
        </w:tabs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45A8" w:rsidRPr="008E45A8" w:rsidRDefault="008E45A8" w:rsidP="008E45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КОНТРОЛЬ РЕАЛИЗАЦИИ РЕЗУЛЬТАТОВ КОНТРОЛЬНЫХ И ЭКСПЕРТНО-АНАЛИТИЧЕСКИХ МЕРОПРИЯТИЙ» </w:t>
      </w:r>
    </w:p>
    <w:p w:rsidR="008E45A8" w:rsidRPr="008E45A8" w:rsidRDefault="008E45A8" w:rsidP="008E45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45A8" w:rsidRPr="008E45A8" w:rsidRDefault="008E45A8" w:rsidP="008E45A8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45A8" w:rsidRPr="008E45A8" w:rsidRDefault="008E45A8" w:rsidP="008E45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5A8" w:rsidRPr="008E45A8" w:rsidRDefault="008E45A8" w:rsidP="008E45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5A8" w:rsidRPr="008E45A8" w:rsidRDefault="008E45A8" w:rsidP="008E45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5A8" w:rsidRPr="008E45A8" w:rsidRDefault="008E45A8" w:rsidP="008E45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5A8" w:rsidRPr="008E45A8" w:rsidRDefault="008E45A8" w:rsidP="008E45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5A8" w:rsidRPr="008E45A8" w:rsidRDefault="008E45A8" w:rsidP="008E45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5A8" w:rsidRPr="008E45A8" w:rsidRDefault="008E45A8" w:rsidP="008E45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5A8" w:rsidRPr="008E45A8" w:rsidRDefault="008E45A8" w:rsidP="008E45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5A8" w:rsidRPr="008E45A8" w:rsidRDefault="008E45A8" w:rsidP="008E45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5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распоряжению</w:t>
      </w:r>
    </w:p>
    <w:p w:rsidR="008E45A8" w:rsidRPr="008E45A8" w:rsidRDefault="008E45A8" w:rsidP="008E45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палаты города Нижневартовска </w:t>
      </w:r>
    </w:p>
    <w:p w:rsidR="008E45A8" w:rsidRPr="008E45A8" w:rsidRDefault="008E45A8" w:rsidP="008E45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E45A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157899" w:rsidRPr="0015789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157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57899" w:rsidRPr="001578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157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7899" w:rsidRPr="0015789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15789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7899" w:rsidRPr="0015789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57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5A56C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703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</w:p>
    <w:p w:rsidR="008E45A8" w:rsidRPr="008E45A8" w:rsidRDefault="008E45A8" w:rsidP="008E45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45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начало действия: с 01.0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8E45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.2022</w:t>
      </w:r>
    </w:p>
    <w:p w:rsidR="008E45A8" w:rsidRPr="008E45A8" w:rsidRDefault="008E45A8" w:rsidP="008E45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45A8" w:rsidRPr="008E45A8" w:rsidRDefault="008E45A8" w:rsidP="008E45A8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8E45A8" w:rsidRPr="008E45A8" w:rsidRDefault="008E45A8" w:rsidP="008E45A8">
      <w:pPr>
        <w:widowControl w:val="0"/>
        <w:spacing w:after="200" w:line="276" w:lineRule="auto"/>
        <w:jc w:val="center"/>
        <w:rPr>
          <w:rFonts w:ascii="Calibri" w:eastAsia="Calibri" w:hAnsi="Calibri" w:cs="Times New Roman"/>
          <w:sz w:val="28"/>
        </w:rPr>
      </w:pPr>
    </w:p>
    <w:p w:rsidR="008E45A8" w:rsidRPr="008E45A8" w:rsidRDefault="008E45A8" w:rsidP="008E45A8">
      <w:pPr>
        <w:widowControl w:val="0"/>
        <w:spacing w:after="200" w:line="276" w:lineRule="auto"/>
        <w:jc w:val="center"/>
        <w:rPr>
          <w:rFonts w:ascii="Calibri" w:eastAsia="Calibri" w:hAnsi="Calibri" w:cs="Times New Roman"/>
          <w:sz w:val="28"/>
        </w:rPr>
      </w:pPr>
    </w:p>
    <w:p w:rsidR="008E45A8" w:rsidRPr="008E45A8" w:rsidRDefault="008E45A8" w:rsidP="008E45A8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8E45A8">
        <w:rPr>
          <w:rFonts w:ascii="Times New Roman" w:eastAsia="Calibri" w:hAnsi="Times New Roman" w:cs="Times New Roman"/>
          <w:sz w:val="28"/>
          <w:szCs w:val="28"/>
        </w:rPr>
        <w:t>г. Нижневартовск, 202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8E45A8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Pr="008E45A8">
        <w:rPr>
          <w:rFonts w:ascii="Times New Roman" w:eastAsia="Calibri" w:hAnsi="Times New Roman" w:cs="Times New Roman"/>
        </w:rPr>
        <w:br w:type="page"/>
      </w:r>
    </w:p>
    <w:p w:rsidR="008E45A8" w:rsidRPr="008E45A8" w:rsidRDefault="008E45A8" w:rsidP="008E45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45A8">
        <w:rPr>
          <w:rFonts w:ascii="Times New Roman" w:eastAsia="Calibri" w:hAnsi="Times New Roman" w:cs="Times New Roman"/>
          <w:sz w:val="28"/>
          <w:szCs w:val="28"/>
        </w:rPr>
        <w:lastRenderedPageBreak/>
        <w:t>СОДЕРЖАНИЕ</w:t>
      </w:r>
    </w:p>
    <w:p w:rsidR="008E45A8" w:rsidRPr="008E45A8" w:rsidRDefault="008E45A8" w:rsidP="008E45A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3"/>
        <w:tblW w:w="96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55"/>
        <w:gridCol w:w="8079"/>
      </w:tblGrid>
      <w:tr w:rsidR="008E45A8" w:rsidRPr="008E45A8" w:rsidTr="009125BB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№ раздела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Наименование раздела</w:t>
            </w:r>
          </w:p>
        </w:tc>
      </w:tr>
      <w:tr w:rsidR="008E45A8" w:rsidRPr="008E45A8" w:rsidTr="009125BB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Общие положения</w:t>
            </w:r>
          </w:p>
        </w:tc>
      </w:tr>
      <w:tr w:rsidR="008E45A8" w:rsidRPr="008E45A8" w:rsidTr="009125BB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Содержание контроля реализации результатов контрольных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45A8">
              <w:rPr>
                <w:rFonts w:ascii="Times New Roman" w:hAnsi="Times New Roman"/>
                <w:sz w:val="28"/>
                <w:szCs w:val="28"/>
              </w:rPr>
              <w:t>и экспертно-аналитических мероприятий</w:t>
            </w:r>
          </w:p>
        </w:tc>
      </w:tr>
      <w:tr w:rsidR="008E45A8" w:rsidRPr="008E45A8" w:rsidTr="009125BB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Механизм организации и осуществления контроля реализации результатов проведенных мероприятий</w:t>
            </w:r>
          </w:p>
        </w:tc>
      </w:tr>
      <w:tr w:rsidR="008E45A8" w:rsidRPr="008E45A8" w:rsidTr="009125BB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Текущий контроль полноты и своевременности принятия мер по представлениям Счетной палаты</w:t>
            </w:r>
          </w:p>
        </w:tc>
      </w:tr>
      <w:tr w:rsidR="008E45A8" w:rsidRPr="008E45A8" w:rsidTr="009125BB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  <w:r w:rsidRPr="008E45A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A8" w:rsidRPr="008E45A8" w:rsidRDefault="008E45A8" w:rsidP="008E45A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Текущий контроль выполнения предписаний Счетной палаты</w:t>
            </w:r>
          </w:p>
        </w:tc>
      </w:tr>
      <w:tr w:rsidR="008E45A8" w:rsidRPr="008E45A8" w:rsidTr="009125BB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A8" w:rsidRPr="008E45A8" w:rsidRDefault="008E45A8" w:rsidP="008E45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A8" w:rsidRPr="008E45A8" w:rsidRDefault="008E45A8" w:rsidP="008E45A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Текущий мониторинг реализации предложений (рекомендаций), изложенных в заключениях по итогам проведенных экспертно-аналитических мероприятий</w:t>
            </w:r>
          </w:p>
        </w:tc>
      </w:tr>
      <w:tr w:rsidR="008E45A8" w:rsidRPr="008E45A8" w:rsidTr="009125BB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A8" w:rsidRPr="008E45A8" w:rsidRDefault="008E45A8" w:rsidP="008E45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A8" w:rsidRPr="008E45A8" w:rsidRDefault="008E45A8" w:rsidP="008E45A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45A8">
              <w:rPr>
                <w:rFonts w:ascii="Times New Roman" w:hAnsi="Times New Roman"/>
                <w:sz w:val="28"/>
                <w:szCs w:val="28"/>
              </w:rPr>
              <w:t>Дополнительный контроль реализации результатов контрольных и экспертно–аналитических мероприятий</w:t>
            </w:r>
          </w:p>
        </w:tc>
      </w:tr>
    </w:tbl>
    <w:p w:rsidR="008E45A8" w:rsidRPr="008E45A8" w:rsidRDefault="008E45A8" w:rsidP="008E45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45A8" w:rsidRPr="008E45A8" w:rsidRDefault="008E45A8" w:rsidP="008E45A8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45A8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B7773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070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внешнего муниципального финансового «Контроль реализации результатов контрольных и экспертно-аналитических мероприятий» (далее - Стандарт) разработан </w:t>
      </w:r>
      <w:r w:rsidR="00C8635E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Положением о контрольно-счетном органе муниципального образования – счетной палате города Нижневартовска, утвержденным решением Думы города Нижневартовска от 22.09.2021 №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 823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Регламентом контрольно-счетного органа муниципального образования – счетной палаты города Нижневартовска и Общими требованиями к стандартам внешнего государственного и муниципального контроля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Коллегией Счетной палаты Российской Федерации (протокол</w:t>
      </w:r>
      <w:r w:rsidR="002B7773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17.10.2014 г. № 47К (993)).</w:t>
      </w:r>
    </w:p>
    <w:p w:rsidR="00B809D7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Стандарт устанавливает общие правила и процедуры организации и осуществления контроля реализации </w:t>
      </w:r>
      <w:proofErr w:type="gramStart"/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proofErr w:type="gramEnd"/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проведенных контрольных и экспертно-аналитических мероприятий (далее также - результаты проведенных мероприятий).</w:t>
      </w:r>
    </w:p>
    <w:p w:rsidR="00B809D7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Задачами Стандарта являются</w:t>
      </w:r>
      <w:r w:rsidR="00C8635E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</w:t>
      </w:r>
      <w:r w:rsidR="00C8635E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реализации результатов проведенных мероприятий;</w:t>
      </w:r>
    </w:p>
    <w:p w:rsidR="00B809D7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механизма организации и осуществления контроля реализации резу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льтатов проведенных мероприятий.</w:t>
      </w:r>
    </w:p>
    <w:p w:rsidR="005E28FB" w:rsidRPr="00003A98" w:rsidRDefault="005E28FB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Содержание контроля реализации результатов контрольных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экспертно-аналитических мероприятий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809D7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Под реализацией результатов проведенных мероприятий понимаются итоги выполнения представлений и предписаний контрольно-счетного органа муниципального образования – счетной палатой города Нижневартовска (далее - Счетная палата), итоги реализации (рассмотрения, выполнения) предложений (рекомендаций), изложенных в заключениях по итогам экспертно-аналитических мероприятий 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контроля реализации результатов проведенных мероприятий является обеспечение качественного и своевременного выполнения требований, предложений и рекомендаций, изложенных в документах, направляемых Счетной палатой.</w:t>
      </w:r>
    </w:p>
    <w:p w:rsidR="00B809D7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реализации результатов проведенных мероприятий включает в себя:</w:t>
      </w:r>
    </w:p>
    <w:p w:rsidR="00B809D7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полноты и своевременности принятия мер по представлениям Счетной палаты;</w:t>
      </w:r>
    </w:p>
    <w:p w:rsidR="00B809D7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выполнения предписаний Счетной палаты;</w:t>
      </w:r>
    </w:p>
    <w:p w:rsidR="00B809D7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реализации предложений (рекомендаций), изложенных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655CB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заключениях по итогам проведенных экспертно-аналитических мероприятий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31F5" w:rsidRPr="00003A98" w:rsidRDefault="00C431F5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ополнительный контроль </w:t>
      </w:r>
      <w:r w:rsidR="00E60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</w:t>
      </w:r>
      <w:r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результатов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проведенных</w:t>
      </w:r>
      <w:r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</w:t>
      </w:r>
      <w:r w:rsidR="00E607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A98" w:rsidRDefault="00003A9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6538" w:rsidRPr="00003A98" w:rsidRDefault="00EC653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="00E607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Механизм о</w:t>
      </w:r>
      <w:r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рганизаци</w:t>
      </w:r>
      <w:r w:rsidR="00E607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осуществлени</w:t>
      </w:r>
      <w:r w:rsidR="00E607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контроля реализации результатов проведенных мероприятий</w:t>
      </w:r>
    </w:p>
    <w:p w:rsidR="00EC6538" w:rsidRPr="00003A98" w:rsidRDefault="00EC653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09D7" w:rsidRPr="00003A98" w:rsidRDefault="00EC653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</w:t>
      </w:r>
      <w:r w:rsidR="00B809D7"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E607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Текущий к</w:t>
      </w:r>
      <w:r w:rsidR="00B809D7"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онтроль полноты и своевременности принятия мер</w:t>
      </w:r>
      <w:r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809D7"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представлениям Счетной палаты 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E3D46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3E3D46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47A29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3D46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Счетная палата по результатам проведения контрольных мероприятий вправе вносить в органы государственной власти и государственные органы субъекта Российской Федерации, органы местного самоуправления и муниципальные органы,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недостатков, предотвращению нанесения материального ущерба субъекту Российской Федерации,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 </w:t>
      </w:r>
    </w:p>
    <w:p w:rsidR="00B809D7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3E3D46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Представления Счетной палаты выносятся в соответствии с Регламентом Счетной палаты и Стандартом внешнего муниципального финансового контроля «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правила проведения контрольного мероприятия</w:t>
      </w:r>
      <w:r w:rsidR="003E3D46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53CBA" w:rsidRPr="00003A98" w:rsidRDefault="00003A9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47A29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0706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047A29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70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</w:t>
      </w:r>
      <w:r w:rsidR="00E60706" w:rsidRPr="00E60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 полноты и своевременности принятия мер по представлениям Счетной палаты 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процессе проведения</w:t>
      </w:r>
      <w:r w:rsidR="002B7773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качества мероприятия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47A29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организации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установлены Регламентом Счетной палаты, 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внешнего муниципального финансового 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палаты 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«Контроль качества контрольных и экспертно-аналитических мероприятий»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настоящим разделом Стандарта</w:t>
      </w:r>
      <w:r w:rsidR="002B7773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7A29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47A29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м</w:t>
      </w:r>
      <w:r w:rsidR="00047A29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ониторинг выполнения представлений Счетной палаты осуществляе</w:t>
      </w:r>
      <w:r w:rsidR="002B7773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047A29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изучения и анализа полученной от объектов контроля уведомления (информации) о принятых по результатам рассмотрения представления решениях и мерах, в том числе посредством взаимодействия с объектами контроля</w:t>
      </w:r>
      <w:r w:rsidR="002B7773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7773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B7773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м</w:t>
      </w:r>
      <w:r w:rsidR="002B7773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ониторинг выполнения представлений Счетной палаты возлагается на должностное лицо, осуществившее контрольное мероприятие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B7773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руководителя соответствующего контрольного мероприятия (далее в настоящем разделе – ответственное должностное лицо).</w:t>
      </w:r>
    </w:p>
    <w:p w:rsidR="003E3D46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3D46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поступлении от объекта контроля 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3E3D46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принятых по результатам рассмотрения представления решениях и мерах ответственное должностное лицо проводит анализ поступившей информации, по итогам которого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докладывает</w:t>
      </w:r>
      <w:r w:rsidR="003E3D46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председателю Счетной палаты о результатах исполнения представления, принятых мерах по устранению выявленных нарушений с предложением о снятии представления с контроля, в случае его выполнения или о принятии Счетной палатой установленных законодательством мер по отношению к должностным лицам, не исполнившим законные требования Счетной палаты.</w:t>
      </w:r>
    </w:p>
    <w:p w:rsidR="003E3D46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3D46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непоступлении от объекта контроля в установленный срок уведомления о принятых по результатам рассмотрения представления решениях и мерах ответственное должностное лицо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докладывает</w:t>
      </w:r>
      <w:r w:rsidR="003E3D46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председателю Счетной палаты о необходимости принятия Счетной палатой установленных законодательством мер по отношению к ответственным лицам, своевременно не исполнившим законные требования Счетной палаты.</w:t>
      </w:r>
    </w:p>
    <w:p w:rsidR="00153CBA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м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ониторинг выполнения представлений Счетной палаты включает в себя:</w:t>
      </w:r>
    </w:p>
    <w:p w:rsidR="00153CBA" w:rsidRPr="00003A98" w:rsidRDefault="00153CBA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соблюдения объектами контроля установленных сроков выполнения представлений Счетной палаты и информирования Счетной палаты о мерах, принятых по результатам их выполнения;</w:t>
      </w:r>
    </w:p>
    <w:p w:rsidR="00153CBA" w:rsidRPr="00003A98" w:rsidRDefault="00153CBA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результатов выполнения объектами контроля требований, содержащихся в представлениях Счетной палаты.</w:t>
      </w:r>
    </w:p>
    <w:p w:rsidR="00153CBA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342A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соблюдением сроков выполнения представлений Счетной палаты состоит в сопоставлении фактических сроков выполнения представлений Счетной палаты со сроками, указанными в этих представлениях.</w:t>
      </w:r>
    </w:p>
    <w:p w:rsidR="00153CBA" w:rsidRPr="00003A98" w:rsidRDefault="00153CBA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Фактические сроки выполнения представлений Счетной палаты (отдельных требований (пунктов) определяются по дате, указанной в документах объекта контроля, представленных им в Счетную палату в подтверждение принятых мер по результатам выполнения представления Счетной палаты (отдельного требования (пункта), а если исходя из содержания документов такую дату определить не имеется возможности, то по исходящей дате документов о принятых мерах по результатам выполнения представления Счетной палаты (отдельного требования (пункта).</w:t>
      </w:r>
    </w:p>
    <w:p w:rsidR="00153CBA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342A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результатов выполнения объектами </w:t>
      </w:r>
      <w:r w:rsidR="00E356F0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Счетной палаты включает в себя:</w:t>
      </w:r>
    </w:p>
    <w:p w:rsidR="00153CBA" w:rsidRPr="00003A98" w:rsidRDefault="00153CBA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 оценку своевременности и полноты выполнения требований, содержащихся в представлениях Счетной палаты, выполнения запланированных мероприятий по устранению выявленных нарушений законодательства Российской Федерации и иных нормативных правовых актов, а также причин и условий таких нарушений;</w:t>
      </w:r>
    </w:p>
    <w:p w:rsidR="00153CBA" w:rsidRPr="00003A98" w:rsidRDefault="00153CBA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соответствия мер, принятых объектом контроля, содержанию представлений Счетной палаты;</w:t>
      </w:r>
    </w:p>
    <w:p w:rsidR="00153CBA" w:rsidRPr="00003A98" w:rsidRDefault="00153CBA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причин невыполнения требований, содержащихся в представлениях Счетной палаты.</w:t>
      </w:r>
    </w:p>
    <w:p w:rsidR="00153CBA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ходе осуществления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текущего 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мониторинга выполнения представлений Счетной палаты от объектов контроля в соответствии с </w:t>
      </w:r>
      <w:r w:rsidR="00D342A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</w:t>
      </w:r>
      <w:r w:rsidR="00D342A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№ 6-ФЗ</w:t>
      </w:r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запрошена необходимая информация, документы и материалы о ходе и </w:t>
      </w:r>
      <w:proofErr w:type="gramStart"/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результатах выполнения</w:t>
      </w:r>
      <w:proofErr w:type="gramEnd"/>
      <w:r w:rsidR="00153CB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содержащихся в них требований.</w:t>
      </w:r>
    </w:p>
    <w:p w:rsidR="00D342AD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D342A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поступления обоснованного ходатайства о продлении срока выполнения представления от лица, в адрес которого оно направлено, срок выполнения представления может быть продлен по решению Счетной палаты, оформляемого распоряжением Счетной палаты, но не более одного раза.</w:t>
      </w:r>
    </w:p>
    <w:p w:rsidR="00D342AD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C605B5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342A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предоставления от объектов контроля информации о включении соответствующей меры в план по устранению нарушений и принятию мер, установленных в представлении Счетной палаты, с указанием определенного разумного срока</w:t>
      </w:r>
      <w:r w:rsidR="0061764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исполнение данной меры остается на контроле у ответственного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должностного </w:t>
      </w:r>
      <w:r w:rsidR="0061764A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лица.</w:t>
      </w:r>
    </w:p>
    <w:p w:rsidR="008D0D52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C605B5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D0D52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</w:t>
      </w:r>
      <w:r w:rsidR="008D0D52" w:rsidRP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невыполнении </w:t>
      </w:r>
      <w:r w:rsidRP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объектом контроля </w:t>
      </w:r>
      <w:r w:rsidR="008D0D52" w:rsidRP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установленный срок, с учетом срока, указанного в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8D0D52" w:rsidRP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05B5" w:rsidRP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03A98" w:rsidRP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14 </w:t>
      </w:r>
      <w:r w:rsidR="008D0D52" w:rsidRP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раздела, законного представления Счетной палаты</w:t>
      </w:r>
      <w:r w:rsidR="008D0D52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устранении нарушений законодательства ответственное должностное лицо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докладывает</w:t>
      </w:r>
      <w:r w:rsidR="008D0D52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председателю Счетной палаты о необходимости принятия Счетной палатой установленных законодательством мер по отношению к ответственным лицам, своевременно не исполнившим законные требования Счетной палаты.</w:t>
      </w:r>
    </w:p>
    <w:p w:rsidR="00B809D7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Дополнительный анализ результатов выполнения представлений Счетной палаты может осуществляться путем проведения плановых контрольных мероприятий по проверке выполнения представлений Счетной палаты в порядке, 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определенном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Стандартом внешнего муниципального финансового контроля Счетной палаты «Общие правила проведения контрольного мероприятия»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учетом особенностей, установленных настоящим Стандартом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A98" w:rsidRPr="00003A98" w:rsidRDefault="00003A9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Контрольными мероприятиями по проверке выполнения представлений Счетной палаты являются контрольные мероприятия, целью или одной из целей которых является оценка выполнения объектами контроля требований, содержавшихся в ранее направленных им представлениях Счетной палаты.</w:t>
      </w:r>
    </w:p>
    <w:p w:rsidR="00003A98" w:rsidRPr="00003A98" w:rsidRDefault="00003A9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Контрольные мероприятия по проверке выполнения представлений Счетной палаты проводятся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планом деятельности Счетной палаты на соответствующий календарный год.</w:t>
      </w:r>
    </w:p>
    <w:p w:rsidR="00003A98" w:rsidRPr="00003A98" w:rsidRDefault="00003A9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контрольных мероприятий по проверке выполнения представлений Счетной палаты получаются фактические данные о выполнении объектами контроля требований, содержащихся в представлениях Счетной палаты, которые отражаются в актах по результатам проведенных мероприятий.</w:t>
      </w:r>
    </w:p>
    <w:p w:rsidR="00003A98" w:rsidRDefault="00003A9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полученных фактических данных осуществляется анализ результатов выполнения представлений Счетной палаты, формируются выводы о своевременности, полноте и результативности выполнения требований, содержащихся в представлениях Счетной палаты, возможных причинах их невыполнения, неполного и (или) несвоевременного выполнения (в необходимых случаях). Указанные выводы и соответствующие предложения отражаются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актах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контрольных мероприятий.</w:t>
      </w:r>
    </w:p>
    <w:p w:rsidR="00003A98" w:rsidRPr="00003A98" w:rsidRDefault="00003A9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9D7" w:rsidRPr="00003A98" w:rsidRDefault="00C431F5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</w:t>
      </w:r>
      <w:r w:rsidR="00B809D7"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E607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Текущий к</w:t>
      </w:r>
      <w:r w:rsidR="00B809D7" w:rsidRPr="00003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онтроль выполнения предписаний Счетной палаты</w:t>
      </w:r>
    </w:p>
    <w:p w:rsidR="003E3D46" w:rsidRPr="00003A98" w:rsidRDefault="003E3D4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случае выявления нарушений, требующих безотлагательных мер по их пресечению и предупреждению, невыполнения представлений Счетной палаты, а также в случае воспрепятствования проведению должностными лицами Счетной палаты контрольных мероприятий в органы государственной власти и государственные органы субъекта Российской Федерации, органы местного самоуправления и муниципальные органы, проверяемые органы и организации и их должностным лицам направляется предписание.</w:t>
      </w:r>
    </w:p>
    <w:p w:rsidR="00003A98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писания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 выносятся в соответствии с Регламентом Счетной палаты и Стандарт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внешнего муниципального финансового контроля «Общие правила проведения контрольного мероприятия»</w:t>
      </w:r>
      <w:r w:rsidR="00003A98" w:rsidRPr="00003A98">
        <w:t xml:space="preserve"> 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«Общие правила проведения экспертно-аналитических мероприятий».</w:t>
      </w:r>
    </w:p>
    <w:p w:rsidR="00003A98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предписании Счетной палаты устанавливается разумный срок его исполнения.</w:t>
      </w:r>
    </w:p>
    <w:p w:rsidR="003E3D46" w:rsidRPr="00003A98" w:rsidRDefault="00003A98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обоснованного ходатайства о продлении срока выполнения предписания от лица, в адрес которого оно направлено, срок выполнения предписания может быть продлен по решению Счетной палаты, оформляемого распоряжением Счетной палаты, но не более одного раза.</w:t>
      </w:r>
    </w:p>
    <w:p w:rsidR="00B809D7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11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предписаний Счетной палаты включает в себя: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объектами аудита (контроля);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результатов выполнения предписаний Счетной палаты;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мер в случаях невыполнения предписаний Счетной палаты.</w:t>
      </w:r>
    </w:p>
    <w:p w:rsidR="00B809D7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предписаний Счетной палаты осуществля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Счетной палаты, 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е за проведение контрольн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экспертно-аналитическ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результатам (в ходе) котор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соответствующее предписание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в настоящем разделе – ответственное должностное лицо)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Результативность выполнения предписаний Счетной палаты заключается в устранении причин, послуживших основанием для их подготовки.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7. И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тоги 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3A98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ероприятий при необходимости вынесения предписаний в адрес органов местного самоуправления, организаций, в отношении которых осуществляется внешний муниципальный финансовый контроль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рассматриваются на заседаниях Коллегии Счетной палаты.</w:t>
      </w:r>
    </w:p>
    <w:p w:rsidR="00B809D7" w:rsidRPr="00003A98" w:rsidRDefault="00E60706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142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Ответственное должностное лицо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15 рабочих дней со дня истечения срока выполнения предписания Счетной палаты направляет Председателю Счетной палаты 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распоряжения Счетной палаты</w:t>
      </w:r>
      <w:r w:rsidR="00B809D7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предписание Счетной палаты или о его отмене;</w:t>
      </w:r>
    </w:p>
    <w:p w:rsidR="00B809D7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снятии с контроля выполненных предписаний Счетной палаты с письменным обоснованием цел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есообразности снятия с контроля.</w:t>
      </w:r>
    </w:p>
    <w:p w:rsidR="00B809D7" w:rsidRPr="00003A98" w:rsidRDefault="00B809D7" w:rsidP="0000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невыполнения предписания Счетной палаты в установленный срок 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ответственное должностное лицо</w:t>
      </w:r>
      <w:r w:rsidR="00E60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докладывает </w:t>
      </w:r>
      <w:r w:rsid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Счетной палаты </w:t>
      </w:r>
      <w:r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невыполнения предписания Счетной палаты с предложениями о принятии мер, установленных законодательством Российской Федерации.</w:t>
      </w:r>
    </w:p>
    <w:p w:rsidR="005E28FB" w:rsidRDefault="005E28FB" w:rsidP="005E2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8FB" w:rsidRDefault="00C431F5" w:rsidP="005E2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3.3. </w:t>
      </w:r>
      <w:r w:rsidR="005F3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Текущий</w:t>
      </w:r>
      <w:r w:rsidR="005E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</w:t>
      </w:r>
      <w:r w:rsidR="005E28FB" w:rsidRPr="005E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ониторинг реализации предложений (рекомендаций), изложенных </w:t>
      </w:r>
      <w:r w:rsidR="00E607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5E28FB" w:rsidRPr="005E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заключениях по итогам проведенных экспертно-аналитических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8FB" w:rsidRPr="005E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</w:t>
      </w:r>
    </w:p>
    <w:p w:rsidR="005E28FB" w:rsidRDefault="005E28FB" w:rsidP="005E2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08D" w:rsidRPr="00003A98" w:rsidRDefault="00E60706" w:rsidP="005E2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ониторинг реализации </w:t>
      </w:r>
      <w:r w:rsidR="005F308D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предложений (рекомендаций), изложенных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F308D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заключениях по итогам проведенных экспертно-аналитических мероприятий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308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в настоящем разделе – мониторинг исполнения рекомендаций)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8FB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8FB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результатов выполнения объектами контроля 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соответствующих предложений (рекомендаций)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осуществляется </w:t>
      </w:r>
      <w:r w:rsidR="005F308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проведения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F308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екущ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5F308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F308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качества мероприятия, особенности организации котор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установлены Регламентом Счетной палаты, </w:t>
      </w:r>
      <w:r w:rsidR="005F308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F308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внешнего муниципального финансового контроля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палаты </w:t>
      </w:r>
      <w:r w:rsidR="005F308D" w:rsidRPr="00003A98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«Контроль качества контрольных и экспертно-аналитических мероприятий»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настоящим разделом Стандарта.</w:t>
      </w:r>
    </w:p>
    <w:p w:rsidR="005E28FB" w:rsidRDefault="00E60706" w:rsidP="005F308D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рекомендаций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должностным лицом Счетной палаты, проводившим соответствующее экспертно-аналитическое мероприятие, либо руководителем экспертно-аналитического мероприятия (далее в настоящем разделе – ответственное должностное лицо) на основании анализа информации представленной объектами контроля о рассмотрении 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предложений (рекомендаций), изложенных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заключениях по итогам проведенных экспертно-аналитических мероприятий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информации, содержащейся в общедоступных государственных и муниципальных информационных системах.</w:t>
      </w:r>
    </w:p>
    <w:p w:rsidR="005E28FB" w:rsidRDefault="00E60706" w:rsidP="005E2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3.3.3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рекомендаций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 лицом после предоставления объектом контроля информации о рассмотрении 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предложений (рекомендаций), изложенных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заключениях по итогам проведенных экспертно-аналитических мероприятий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28FB" w:rsidRPr="005E28FB" w:rsidRDefault="00E60706" w:rsidP="005E2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3.3.4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проведенного м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ониторинг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рекомендаций ответственное должностное лицо доводит до сведения председателя Счетной палаты.</w:t>
      </w:r>
    </w:p>
    <w:p w:rsidR="00C431F5" w:rsidRDefault="00C431F5" w:rsidP="005E2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8FB" w:rsidRDefault="005E28FB" w:rsidP="005E2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165"/>
      <w:bookmarkEnd w:id="3"/>
      <w:r w:rsidRPr="00C43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C43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C43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Дополнительный </w:t>
      </w:r>
      <w:r w:rsidR="00C43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контроль </w:t>
      </w:r>
      <w:r w:rsidR="00E607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C43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результатов контрольных и экспертно–аналитических мероприятий</w:t>
      </w:r>
      <w:r w:rsidRPr="005E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431F5" w:rsidRPr="005E28FB" w:rsidRDefault="00C431F5" w:rsidP="005E2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31F5" w:rsidRDefault="00E60706" w:rsidP="005E2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Дополнительный контроль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контрольных и экспертно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аналитических мероприятий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по поручению председателя Счетной палаты 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мониторинга выполнения представлений 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предписаний 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палаты, 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мониторинга 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предложений (рекомендаций), изложенных </w:t>
      </w:r>
      <w:r w:rsidR="005F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заключениях по итогам проведенных экспертно-аналитических мероприятий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правленных объектам контроля в течении прошедшего календарного года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общий мониторинг).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28FB" w:rsidRPr="005E28FB" w:rsidRDefault="00E60706" w:rsidP="00C431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окончании календарного года председателем Счетной палаты может быть поручено должностному лицу счетной палаты, с учетом компетенции, установленной Регламентом Счетной палаты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в настоящем разделе – ответственное должностное лицо)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провести общий мониторинг.</w:t>
      </w:r>
    </w:p>
    <w:p w:rsidR="005E28FB" w:rsidRPr="005E28FB" w:rsidRDefault="00E60706" w:rsidP="00C431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ходе проведения общего мониторинга анализируются качество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текущего 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полноты и своевременности принятия мер по представлениям Счетной палаты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текущего 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выполнения предписаний Счетной палаты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предложений (рекомендаций), изложенных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заключениях по итогам проведенных экспертно-аналитических мероприятий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28FB" w:rsidRDefault="00E60706" w:rsidP="00C431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установления фактов невыполнении в установленный срок, объектом к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онтроля законного представления, предписания Счетной палаты или факта нерассмотрения 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предложений (рекомендаций), изложенных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431F5" w:rsidRP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заключениях по итогам проведенных экспертно-аналитических мероприятий</w:t>
      </w:r>
      <w:r w:rsidR="00C431F5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палаты 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выявленные факты) ответственное </w:t>
      </w:r>
      <w:r w:rsidR="005E28FB" w:rsidRPr="005E28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представляет председателю Счетной палаты информацию о необходимости принятия Счетной палатой установленных законодательством мер по отношению к ответственным лицам, своевременно не исполнившим зак</w:t>
      </w:r>
      <w:r w:rsidR="0008480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онные требования Счетной палаты</w:t>
      </w:r>
      <w:r w:rsidR="00C431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5E2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F7481"/>
    <w:multiLevelType w:val="hybridMultilevel"/>
    <w:tmpl w:val="6F64D38A"/>
    <w:lvl w:ilvl="0" w:tplc="8968E1D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9D7"/>
    <w:rsid w:val="00003A98"/>
    <w:rsid w:val="00047A29"/>
    <w:rsid w:val="00084804"/>
    <w:rsid w:val="000B3528"/>
    <w:rsid w:val="00153CBA"/>
    <w:rsid w:val="00157899"/>
    <w:rsid w:val="002B7773"/>
    <w:rsid w:val="003E3D46"/>
    <w:rsid w:val="004E63A4"/>
    <w:rsid w:val="005655CB"/>
    <w:rsid w:val="005A56C7"/>
    <w:rsid w:val="005E28FB"/>
    <w:rsid w:val="005F308D"/>
    <w:rsid w:val="00612D39"/>
    <w:rsid w:val="0061764A"/>
    <w:rsid w:val="006959FA"/>
    <w:rsid w:val="008D0D52"/>
    <w:rsid w:val="008E45A8"/>
    <w:rsid w:val="00B2703D"/>
    <w:rsid w:val="00B809D7"/>
    <w:rsid w:val="00C431F5"/>
    <w:rsid w:val="00C605B5"/>
    <w:rsid w:val="00C62A82"/>
    <w:rsid w:val="00C8635E"/>
    <w:rsid w:val="00D342AD"/>
    <w:rsid w:val="00E356F0"/>
    <w:rsid w:val="00E60706"/>
    <w:rsid w:val="00EC6538"/>
    <w:rsid w:val="00F02AB3"/>
    <w:rsid w:val="00FA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72315"/>
  <w15:chartTrackingRefBased/>
  <w15:docId w15:val="{E752E515-0F0D-4D2D-8082-D2135EBED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809D7"/>
  </w:style>
  <w:style w:type="character" w:styleId="a3">
    <w:name w:val="Hyperlink"/>
    <w:basedOn w:val="a0"/>
    <w:uiPriority w:val="99"/>
    <w:semiHidden/>
    <w:unhideWhenUsed/>
    <w:rsid w:val="00B809D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809D7"/>
    <w:rPr>
      <w:color w:val="800080"/>
      <w:u w:val="single"/>
    </w:rPr>
  </w:style>
  <w:style w:type="paragraph" w:customStyle="1" w:styleId="msonormal0">
    <w:name w:val="msonormal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vechatdialog">
    <w:name w:val="livechatdialog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vechatcontainer">
    <w:name w:val="livechatcontainer"/>
    <w:basedOn w:val="a"/>
    <w:rsid w:val="00B809D7"/>
    <w:pPr>
      <w:shd w:val="clear" w:color="auto" w:fill="FEFEFF"/>
      <w:spacing w:before="105" w:after="105" w:line="240" w:lineRule="auto"/>
      <w:ind w:left="105"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vechatheader">
    <w:name w:val="livechatheader"/>
    <w:basedOn w:val="a"/>
    <w:rsid w:val="00B809D7"/>
    <w:pPr>
      <w:shd w:val="clear" w:color="auto" w:fill="3E3153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8"/>
      <w:szCs w:val="18"/>
      <w:lang w:eastAsia="ru-RU"/>
    </w:rPr>
  </w:style>
  <w:style w:type="paragraph" w:customStyle="1" w:styleId="leftheader">
    <w:name w:val="leftheader"/>
    <w:basedOn w:val="a"/>
    <w:rsid w:val="00B809D7"/>
    <w:pPr>
      <w:spacing w:before="100" w:beforeAutospacing="1" w:after="100" w:afterAutospacing="1" w:line="240" w:lineRule="auto"/>
      <w:ind w:right="4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header">
    <w:name w:val="righthead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headershadow">
    <w:name w:val="rightheadershadow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vechatiframeouter">
    <w:name w:val="livechatiframeouter"/>
    <w:basedOn w:val="a"/>
    <w:rsid w:val="00B809D7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vechatiframe">
    <w:name w:val="livechatifram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llipsis">
    <w:name w:val="ellipsis"/>
    <w:basedOn w:val="a"/>
    <w:rsid w:val="00B809D7"/>
    <w:pPr>
      <w:spacing w:after="100" w:afterAutospacing="1" w:line="30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xtmenucontainer">
    <w:name w:val="contextmenucontainer"/>
    <w:basedOn w:val="a"/>
    <w:rsid w:val="00B809D7"/>
    <w:pPr>
      <w:pBdr>
        <w:top w:val="single" w:sz="6" w:space="0" w:color="B3B0A4"/>
        <w:left w:val="single" w:sz="6" w:space="0" w:color="B3B0A4"/>
        <w:bottom w:val="single" w:sz="6" w:space="0" w:color="B3B0A4"/>
        <w:right w:val="single" w:sz="6" w:space="0" w:color="B3B0A4"/>
      </w:pBdr>
      <w:shd w:val="clear" w:color="auto" w:fill="FFFFFF"/>
      <w:spacing w:before="100" w:beforeAutospacing="1" w:after="100" w:afterAutospacing="1" w:line="240" w:lineRule="atLeast"/>
    </w:pPr>
    <w:rPr>
      <w:rFonts w:ascii="Segoe UI" w:eastAsia="Times New Roman" w:hAnsi="Segoe UI" w:cs="Segoe UI"/>
      <w:color w:val="000000"/>
      <w:spacing w:val="2"/>
      <w:sz w:val="20"/>
      <w:szCs w:val="20"/>
      <w:lang w:eastAsia="ru-RU"/>
    </w:rPr>
  </w:style>
  <w:style w:type="paragraph" w:customStyle="1" w:styleId="dialogframe">
    <w:name w:val="dialogfram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">
    <w:name w:val="dialog"/>
    <w:basedOn w:val="a"/>
    <w:rsid w:val="00B809D7"/>
    <w:pPr>
      <w:shd w:val="clear" w:color="auto" w:fill="B3B0A4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iltertypemenu">
    <w:name w:val="filtertypemenu"/>
    <w:basedOn w:val="a"/>
    <w:rsid w:val="00B809D7"/>
    <w:pPr>
      <w:spacing w:before="1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ultilist">
    <w:name w:val="multilis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itoverlay">
    <w:name w:val="waitoverlay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pellmenu">
    <w:name w:val="spellmenu"/>
    <w:basedOn w:val="a"/>
    <w:rsid w:val="00B809D7"/>
    <w:pPr>
      <w:spacing w:before="195" w:after="100" w:afterAutospacing="1" w:line="240" w:lineRule="auto"/>
      <w:ind w:left="-19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ellbanner">
    <w:name w:val="spellbanner"/>
    <w:basedOn w:val="a"/>
    <w:rsid w:val="00B809D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litterhelper">
    <w:name w:val="splitterhelper"/>
    <w:basedOn w:val="a"/>
    <w:rsid w:val="00B809D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splitteroverlay">
    <w:name w:val="splitteroverlay"/>
    <w:basedOn w:val="a"/>
    <w:rsid w:val="00B809D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toptoolbar">
    <w:name w:val="toptoolbar"/>
    <w:basedOn w:val="a"/>
    <w:rsid w:val="00B809D7"/>
    <w:pPr>
      <w:pBdr>
        <w:bottom w:val="single" w:sz="6" w:space="0" w:color="B7B3A6"/>
      </w:pBdr>
      <w:shd w:val="clear" w:color="auto" w:fill="F7F7F7"/>
      <w:spacing w:before="100" w:beforeAutospacing="1" w:after="100" w:afterAutospacing="1" w:line="240" w:lineRule="atLeast"/>
    </w:pPr>
    <w:rPr>
      <w:rFonts w:ascii="Segoe UI" w:eastAsia="Times New Roman" w:hAnsi="Segoe UI" w:cs="Segoe UI"/>
      <w:color w:val="000000"/>
      <w:spacing w:val="2"/>
      <w:sz w:val="20"/>
      <w:szCs w:val="20"/>
      <w:lang w:eastAsia="ru-RU"/>
    </w:rPr>
  </w:style>
  <w:style w:type="paragraph" w:customStyle="1" w:styleId="maintoolbar">
    <w:name w:val="maintoolbar"/>
    <w:basedOn w:val="a"/>
    <w:rsid w:val="00B809D7"/>
    <w:pPr>
      <w:pBdr>
        <w:bottom w:val="single" w:sz="6" w:space="0" w:color="ACA899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maintoolbarline">
    <w:name w:val="maintoolbarline"/>
    <w:basedOn w:val="a"/>
    <w:rsid w:val="00B809D7"/>
    <w:pPr>
      <w:pBdr>
        <w:bottom w:val="single" w:sz="6" w:space="0" w:color="B4B4B4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clientswitcherpanel">
    <w:name w:val="clientswitcherpanel"/>
    <w:basedOn w:val="a"/>
    <w:rsid w:val="00B809D7"/>
    <w:pPr>
      <w:pBdr>
        <w:bottom w:val="single" w:sz="6" w:space="4" w:color="BDBDBD"/>
      </w:pBdr>
      <w:shd w:val="clear" w:color="auto" w:fill="7777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ooltip">
    <w:name w:val="constooltip"/>
    <w:basedOn w:val="a"/>
    <w:rsid w:val="00B809D7"/>
    <w:pPr>
      <w:pBdr>
        <w:top w:val="single" w:sz="6" w:space="2" w:color="767676"/>
        <w:left w:val="single" w:sz="6" w:space="2" w:color="767676"/>
        <w:bottom w:val="single" w:sz="6" w:space="2" w:color="767676"/>
        <w:right w:val="single" w:sz="6" w:space="2" w:color="767676"/>
      </w:pBdr>
      <w:shd w:val="clear" w:color="auto" w:fill="FFFFFF"/>
      <w:spacing w:before="100" w:beforeAutospacing="1" w:after="100" w:afterAutospacing="1" w:line="305" w:lineRule="atLeast"/>
    </w:pPr>
    <w:rPr>
      <w:rFonts w:ascii="Segoe UI" w:eastAsia="Times New Roman" w:hAnsi="Segoe UI" w:cs="Segoe UI"/>
      <w:vanish/>
      <w:sz w:val="17"/>
      <w:szCs w:val="17"/>
      <w:lang w:eastAsia="ru-RU"/>
    </w:rPr>
  </w:style>
  <w:style w:type="paragraph" w:customStyle="1" w:styleId="constooltipwrapper">
    <w:name w:val="constooltipwrapp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tooltipstatic">
    <w:name w:val="tooltipstatic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">
    <w:name w:val="icon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">
    <w:name w:val="top"/>
    <w:basedOn w:val="a"/>
    <w:rsid w:val="00B809D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">
    <w:name w:val="middle"/>
    <w:basedOn w:val="a"/>
    <w:rsid w:val="00B809D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">
    <w:name w:val="clea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iangledown">
    <w:name w:val="triangledown"/>
    <w:basedOn w:val="a"/>
    <w:rsid w:val="00B809D7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iangleright">
    <w:name w:val="triangleright"/>
    <w:basedOn w:val="a"/>
    <w:rsid w:val="00B809D7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disabled">
    <w:name w:val="tbdisabled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C9C9B"/>
      <w:sz w:val="24"/>
      <w:szCs w:val="24"/>
      <w:lang w:eastAsia="ru-RU"/>
    </w:rPr>
  </w:style>
  <w:style w:type="paragraph" w:customStyle="1" w:styleId="documenttooltip">
    <w:name w:val="documenttooltip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ooltipdocument">
    <w:name w:val="constooltipdocumen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panel">
    <w:name w:val="rightpanel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">
    <w:name w:val="documen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block">
    <w:name w:val="copyblock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input">
    <w:name w:val="copyinpu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pupframe">
    <w:name w:val="popupfram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llipsismain">
    <w:name w:val="ellipsismain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llipsisprop">
    <w:name w:val="ellipsisprop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llipsisrealend">
    <w:name w:val="ellipsisrealend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btn">
    <w:name w:val="closebtn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container">
    <w:name w:val="clearcontain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ed">
    <w:name w:val="selected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cer">
    <w:name w:val="spac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arrow">
    <w:name w:val="menuarrow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xtmenuitem">
    <w:name w:val="contextmenuitem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xtmenuicon">
    <w:name w:val="contextmenuicon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-16">
    <w:name w:val="close-16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">
    <w:name w:val="conten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">
    <w:name w:val="main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cc">
    <w:name w:val="rcc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Верхний колонтитул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ижний колонтитул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bar">
    <w:name w:val="toolba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anch">
    <w:name w:val="branch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op">
    <w:name w:val="tr_op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cl">
    <w:name w:val="tr_cl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necontentdiv">
    <w:name w:val="listpanecontent&gt;div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sy">
    <w:name w:val="busy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chor">
    <w:name w:val="ancho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able">
    <w:name w:val="selectabl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ssage">
    <w:name w:val="messag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s">
    <w:name w:val="links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elledit">
    <w:name w:val="spelledi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ongspell">
    <w:name w:val="wrongspell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dget">
    <w:name w:val="budge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ternet">
    <w:name w:val="interne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chool">
    <w:name w:val="highschool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dgetlogo">
    <w:name w:val="budgetlogo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">
    <w:name w:val="righ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">
    <w:name w:val="menu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rt">
    <w:name w:val="star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go">
    <w:name w:val="logo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vechat">
    <w:name w:val="livecha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lp">
    <w:name w:val="help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rvice">
    <w:name w:val="servic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">
    <w:name w:val="us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it">
    <w:name w:val="exi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font">
    <w:name w:val="changefon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entswitcher">
    <w:name w:val="clientswitch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er">
    <w:name w:val="align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ld">
    <w:name w:val="old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applicable">
    <w:name w:val="inapplicabl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effective">
    <w:name w:val="ineffectiv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">
    <w:name w:val="new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">
    <w:name w:val="head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">
    <w:name w:val="small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pet">
    <w:name w:val="snippe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">
    <w:name w:val="doc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ffmessage">
    <w:name w:val="diffmessag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ooltipdefault">
    <w:name w:val="constooltipdefaul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tipstaticclose">
    <w:name w:val="tooltipstaticclos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tipstaticcontent">
    <w:name w:val="tooltipstaticconten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lloon">
    <w:name w:val="balloon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gressbar">
    <w:name w:val="progressba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gressbarblock">
    <w:name w:val="progressbarblock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ex-48">
    <w:name w:val="codex-48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ex-24">
    <w:name w:val="codex-24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ex">
    <w:name w:val="codex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ex-16">
    <w:name w:val="codex-16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text">
    <w:name w:val="smalltex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verlap">
    <w:name w:val="overlap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ra">
    <w:name w:val="extra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o">
    <w:name w:val="cxo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d">
    <w:name w:val="kd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milarsquality">
    <w:name w:val="similarsquality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info">
    <w:name w:val="listinfo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marker">
    <w:name w:val="imagemark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pupheader">
    <w:name w:val="popuphead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pupclosecross">
    <w:name w:val="popupclosecross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">
    <w:name w:val="button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pupbuttons">
    <w:name w:val="popupbuttons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ond">
    <w:name w:val="second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16">
    <w:name w:val="clear16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ocomplete">
    <w:name w:val="autocomplet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lat">
    <w:name w:val="fla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">
    <w:name w:val="item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able">
    <w:name w:val="disabl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necontent">
    <w:name w:val="listpaneconten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ch">
    <w:name w:val="patch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kip">
    <w:name w:val="skip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bileswitch24">
    <w:name w:val="mobileswitch24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oundrect">
    <w:name w:val="roundrec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xt">
    <w:name w:val="contex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fore">
    <w:name w:val="befor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ter">
    <w:name w:val="aft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iner">
    <w:name w:val="contain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">
    <w:name w:val="link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ting">
    <w:name w:val="rating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sponse">
    <w:name w:val="respons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ash">
    <w:name w:val="slash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tal">
    <w:name w:val="total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buttons">
    <w:name w:val="searchbuttons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component">
    <w:name w:val="selectcomponen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ter">
    <w:name w:val="filte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tertype">
    <w:name w:val="filtertyp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">
    <w:name w:val="form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owvariants">
    <w:name w:val="showvariants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yed">
    <w:name w:val="grayed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ed">
    <w:name w:val="checked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lalldealsdialog">
    <w:name w:val="callalldealsdialog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te">
    <w:name w:val="rat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te0">
    <w:name w:val="rate&gt;*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or">
    <w:name w:val="error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ice">
    <w:name w:val="notice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">
    <w:name w:val="arrow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ortext">
    <w:name w:val="errortext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">
    <w:name w:val="ref"/>
    <w:basedOn w:val="a0"/>
    <w:rsid w:val="00B809D7"/>
  </w:style>
  <w:style w:type="paragraph" w:customStyle="1" w:styleId="popupframe1">
    <w:name w:val="popupframe1"/>
    <w:basedOn w:val="a"/>
    <w:rsid w:val="00B809D7"/>
    <w:pPr>
      <w:shd w:val="clear" w:color="auto" w:fill="FFFFFF"/>
      <w:spacing w:before="240" w:after="240" w:line="330" w:lineRule="atLeast"/>
    </w:pPr>
    <w:rPr>
      <w:rFonts w:ascii="Times New Roman" w:eastAsia="Times New Roman" w:hAnsi="Times New Roman" w:cs="Times New Roman"/>
      <w:color w:val="000000"/>
      <w:spacing w:val="-4"/>
      <w:sz w:val="23"/>
      <w:szCs w:val="23"/>
      <w:lang w:eastAsia="ru-RU"/>
    </w:rPr>
  </w:style>
  <w:style w:type="paragraph" w:customStyle="1" w:styleId="popupheader1">
    <w:name w:val="popupheader1"/>
    <w:basedOn w:val="a"/>
    <w:rsid w:val="00B809D7"/>
    <w:pPr>
      <w:spacing w:before="100" w:beforeAutospacing="1" w:after="240" w:line="390" w:lineRule="atLeast"/>
    </w:pPr>
    <w:rPr>
      <w:rFonts w:ascii="Segoe UI" w:eastAsia="Times New Roman" w:hAnsi="Segoe UI" w:cs="Segoe UI"/>
      <w:b/>
      <w:bCs/>
      <w:sz w:val="27"/>
      <w:szCs w:val="27"/>
      <w:lang w:eastAsia="ru-RU"/>
    </w:rPr>
  </w:style>
  <w:style w:type="paragraph" w:customStyle="1" w:styleId="searchbuttons1">
    <w:name w:val="searchbuttons1"/>
    <w:basedOn w:val="a"/>
    <w:rsid w:val="00B809D7"/>
    <w:pPr>
      <w:spacing w:after="0" w:line="240" w:lineRule="auto"/>
      <w:ind w:left="240"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1">
    <w:name w:val="button1"/>
    <w:basedOn w:val="a"/>
    <w:rsid w:val="00B809D7"/>
    <w:pPr>
      <w:spacing w:after="0" w:line="330" w:lineRule="atLeast"/>
      <w:jc w:val="center"/>
    </w:pPr>
    <w:rPr>
      <w:rFonts w:ascii="Times New Roman" w:eastAsia="Times New Roman" w:hAnsi="Times New Roman" w:cs="Times New Roman"/>
      <w:color w:val="000000"/>
      <w:spacing w:val="-4"/>
      <w:sz w:val="23"/>
      <w:szCs w:val="23"/>
      <w:lang w:eastAsia="ru-RU"/>
    </w:rPr>
  </w:style>
  <w:style w:type="paragraph" w:customStyle="1" w:styleId="error1">
    <w:name w:val="error1"/>
    <w:basedOn w:val="a"/>
    <w:rsid w:val="00B809D7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C31818"/>
      <w:spacing w:val="-3"/>
      <w:sz w:val="21"/>
      <w:szCs w:val="21"/>
      <w:lang w:eastAsia="ru-RU"/>
    </w:rPr>
  </w:style>
  <w:style w:type="paragraph" w:customStyle="1" w:styleId="notice1">
    <w:name w:val="notice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9373F"/>
      <w:spacing w:val="-3"/>
      <w:sz w:val="21"/>
      <w:szCs w:val="21"/>
      <w:lang w:eastAsia="ru-RU"/>
    </w:rPr>
  </w:style>
  <w:style w:type="paragraph" w:customStyle="1" w:styleId="selectcomponent1">
    <w:name w:val="selectcomponent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pupclosecross1">
    <w:name w:val="popupclosecross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1">
    <w:name w:val="icon1"/>
    <w:basedOn w:val="a"/>
    <w:rsid w:val="00B809D7"/>
    <w:pPr>
      <w:spacing w:before="60" w:after="60" w:line="15" w:lineRule="atLeast"/>
      <w:ind w:left="60"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2">
    <w:name w:val="icon2"/>
    <w:basedOn w:val="a"/>
    <w:rsid w:val="00B809D7"/>
    <w:pPr>
      <w:spacing w:before="60" w:after="60" w:line="15" w:lineRule="atLeast"/>
      <w:ind w:left="60"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">
    <w:name w:val="button2"/>
    <w:basedOn w:val="a"/>
    <w:rsid w:val="00B809D7"/>
    <w:pPr>
      <w:spacing w:before="100" w:beforeAutospacing="1" w:after="100" w:afterAutospacing="1" w:line="330" w:lineRule="atLeast"/>
      <w:ind w:right="240"/>
      <w:jc w:val="center"/>
    </w:pPr>
    <w:rPr>
      <w:rFonts w:ascii="Times New Roman" w:eastAsia="Times New Roman" w:hAnsi="Times New Roman" w:cs="Times New Roman"/>
      <w:color w:val="000000"/>
      <w:spacing w:val="-4"/>
      <w:sz w:val="23"/>
      <w:szCs w:val="23"/>
      <w:lang w:eastAsia="ru-RU"/>
    </w:rPr>
  </w:style>
  <w:style w:type="paragraph" w:customStyle="1" w:styleId="popupbuttons1">
    <w:name w:val="popupbuttons1"/>
    <w:basedOn w:val="a"/>
    <w:rsid w:val="00B809D7"/>
    <w:pPr>
      <w:spacing w:before="4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llipsismain1">
    <w:name w:val="ellipsismain1"/>
    <w:basedOn w:val="a"/>
    <w:rsid w:val="00B809D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llipsisprop1">
    <w:name w:val="ellipsisprop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llipsisrealend1">
    <w:name w:val="ellipsisrealend1"/>
    <w:basedOn w:val="a"/>
    <w:rsid w:val="00B809D7"/>
    <w:pPr>
      <w:spacing w:before="100" w:beforeAutospacing="1" w:after="100" w:afterAutospacing="1" w:line="240" w:lineRule="auto"/>
      <w:ind w:left="-360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btn1">
    <w:name w:val="closebtn1"/>
    <w:basedOn w:val="a"/>
    <w:rsid w:val="00B809D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second1">
    <w:name w:val="second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learcontainer1">
    <w:name w:val="clearcontainer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161">
    <w:name w:val="clear16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162">
    <w:name w:val="clear162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1">
    <w:name w:val="arrow1"/>
    <w:basedOn w:val="a"/>
    <w:rsid w:val="00B809D7"/>
    <w:pPr>
      <w:pBdr>
        <w:top w:val="single" w:sz="2" w:space="0" w:color="auto"/>
        <w:left w:val="single" w:sz="36" w:space="0" w:color="auto"/>
        <w:bottom w:val="single" w:sz="48" w:space="0" w:color="auto"/>
        <w:right w:val="single" w:sz="3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">
    <w:name w:val="table1"/>
    <w:basedOn w:val="a"/>
    <w:rsid w:val="00B809D7"/>
    <w:pPr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ed1">
    <w:name w:val="selected1"/>
    <w:basedOn w:val="a"/>
    <w:rsid w:val="00B809D7"/>
    <w:pPr>
      <w:shd w:val="clear" w:color="auto" w:fill="E9E7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pacer1">
    <w:name w:val="spacer1"/>
    <w:basedOn w:val="a"/>
    <w:rsid w:val="00B809D7"/>
    <w:pPr>
      <w:pBdr>
        <w:top w:val="single" w:sz="6" w:space="0" w:color="CAC9C2"/>
      </w:pBdr>
      <w:spacing w:before="30" w:after="100" w:afterAutospacing="1" w:line="240" w:lineRule="auto"/>
      <w:ind w:left="122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menuarrow1">
    <w:name w:val="menuarrow1"/>
    <w:basedOn w:val="a"/>
    <w:rsid w:val="00B809D7"/>
    <w:pPr>
      <w:spacing w:before="100" w:beforeAutospacing="1" w:after="100" w:afterAutospacing="1" w:line="240" w:lineRule="auto"/>
      <w:ind w:left="120"/>
    </w:pPr>
    <w:rPr>
      <w:rFonts w:ascii="Times New Roman" w:eastAsia="Times New Roman" w:hAnsi="Times New Roman" w:cs="Times New Roman"/>
      <w:color w:val="9C9C9B"/>
      <w:sz w:val="24"/>
      <w:szCs w:val="24"/>
      <w:lang w:eastAsia="ru-RU"/>
    </w:rPr>
  </w:style>
  <w:style w:type="paragraph" w:customStyle="1" w:styleId="contextmenuitem1">
    <w:name w:val="contextmenuitem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xtmenuicon1">
    <w:name w:val="contextmenuicon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3">
    <w:name w:val="icon3"/>
    <w:basedOn w:val="a"/>
    <w:rsid w:val="00B809D7"/>
    <w:pPr>
      <w:spacing w:before="100" w:beforeAutospacing="1" w:after="100" w:afterAutospacing="1" w:line="15" w:lineRule="atLeas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-161">
    <w:name w:val="close-16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1">
    <w:name w:val="dialog1"/>
    <w:basedOn w:val="a"/>
    <w:rsid w:val="00B809D7"/>
    <w:pPr>
      <w:shd w:val="clear" w:color="auto" w:fill="B3B0A4"/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body1">
    <w:name w:val="body1"/>
    <w:basedOn w:val="a"/>
    <w:rsid w:val="00B809D7"/>
    <w:pPr>
      <w:shd w:val="clear" w:color="auto" w:fill="F0F0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1">
    <w:name w:val="content1"/>
    <w:basedOn w:val="a"/>
    <w:rsid w:val="00B809D7"/>
    <w:pPr>
      <w:shd w:val="clear" w:color="auto" w:fill="F0F0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1">
    <w:name w:val="main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header1">
    <w:name w:val="header1"/>
    <w:basedOn w:val="a"/>
    <w:rsid w:val="00B809D7"/>
    <w:pPr>
      <w:shd w:val="clear" w:color="auto" w:fill="FFCC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cc1">
    <w:name w:val="rcc1"/>
    <w:basedOn w:val="a"/>
    <w:rsid w:val="00B809D7"/>
    <w:pPr>
      <w:pBdr>
        <w:left w:val="single" w:sz="6" w:space="0" w:color="848071"/>
        <w:right w:val="single" w:sz="6" w:space="0" w:color="848071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2">
    <w:name w:val="header2"/>
    <w:basedOn w:val="a"/>
    <w:rsid w:val="00B809D7"/>
    <w:pPr>
      <w:shd w:val="clear" w:color="auto" w:fill="FFCC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ter1">
    <w:name w:val="filter1"/>
    <w:basedOn w:val="a"/>
    <w:rsid w:val="00B809D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tertype1">
    <w:name w:val="filtertype1"/>
    <w:basedOn w:val="a"/>
    <w:rsid w:val="00B809D7"/>
    <w:pPr>
      <w:shd w:val="clear" w:color="auto" w:fill="FFFFFF"/>
      <w:spacing w:before="100" w:beforeAutospacing="1" w:after="100" w:afterAutospacing="1" w:line="240" w:lineRule="auto"/>
      <w:ind w:left="150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icon4">
    <w:name w:val="icon4"/>
    <w:basedOn w:val="a"/>
    <w:rsid w:val="00B809D7"/>
    <w:pPr>
      <w:spacing w:before="45" w:after="0" w:line="15" w:lineRule="atLeast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1">
    <w:name w:val="form1"/>
    <w:basedOn w:val="a"/>
    <w:rsid w:val="00B80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ocomplete1">
    <w:name w:val="autocomplete1"/>
    <w:basedOn w:val="a"/>
    <w:rsid w:val="00B809D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owvariants1">
    <w:name w:val="showvariants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ooter1">
    <w:name w:val="footer1"/>
    <w:basedOn w:val="a"/>
    <w:rsid w:val="00B809D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lat1">
    <w:name w:val="flat1"/>
    <w:basedOn w:val="a"/>
    <w:rsid w:val="00B809D7"/>
    <w:pPr>
      <w:spacing w:before="180" w:after="40" w:line="240" w:lineRule="auto"/>
      <w:ind w:left="40" w:right="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2">
    <w:name w:val="footer2"/>
    <w:basedOn w:val="a"/>
    <w:rsid w:val="00B809D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bar1">
    <w:name w:val="toolbar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utton3">
    <w:name w:val="button3"/>
    <w:basedOn w:val="a"/>
    <w:rsid w:val="00B809D7"/>
    <w:pPr>
      <w:pBdr>
        <w:top w:val="single" w:sz="6" w:space="0" w:color="F0F0EB"/>
        <w:left w:val="single" w:sz="6" w:space="0" w:color="F0F0EB"/>
        <w:bottom w:val="single" w:sz="6" w:space="0" w:color="F0F0EB"/>
        <w:right w:val="single" w:sz="6" w:space="0" w:color="F0F0EB"/>
      </w:pBdr>
      <w:shd w:val="clear" w:color="auto" w:fill="F0F0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1">
    <w:name w:val="item1"/>
    <w:basedOn w:val="a"/>
    <w:rsid w:val="00B809D7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able1">
    <w:name w:val="disable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icon5">
    <w:name w:val="icon5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6">
    <w:name w:val="icon6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necontent1">
    <w:name w:val="listpanecontent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istpanecontent2">
    <w:name w:val="listpanecontent2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10">
    <w:name w:val="a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20">
    <w:name w:val="a2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30">
    <w:name w:val="a3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a40">
    <w:name w:val="a4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grayed1">
    <w:name w:val="grayed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ru-RU"/>
    </w:rPr>
  </w:style>
  <w:style w:type="paragraph" w:customStyle="1" w:styleId="grayed2">
    <w:name w:val="grayed2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ru-RU"/>
    </w:rPr>
  </w:style>
  <w:style w:type="paragraph" w:customStyle="1" w:styleId="selected2">
    <w:name w:val="selected2"/>
    <w:basedOn w:val="a"/>
    <w:rsid w:val="00B809D7"/>
    <w:pPr>
      <w:shd w:val="clear" w:color="auto" w:fill="C9D7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ed3">
    <w:name w:val="selected3"/>
    <w:basedOn w:val="a"/>
    <w:rsid w:val="00B809D7"/>
    <w:pPr>
      <w:shd w:val="clear" w:color="auto" w:fill="C9D7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ed1">
    <w:name w:val="checked1"/>
    <w:basedOn w:val="a"/>
    <w:rsid w:val="00B809D7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ed2">
    <w:name w:val="checked2"/>
    <w:basedOn w:val="a"/>
    <w:rsid w:val="00B809D7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0">
    <w:name w:val="a5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60">
    <w:name w:val="a6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icon7">
    <w:name w:val="icon7"/>
    <w:basedOn w:val="a"/>
    <w:rsid w:val="00B809D7"/>
    <w:pPr>
      <w:spacing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ortext1">
    <w:name w:val="errortext1"/>
    <w:basedOn w:val="a"/>
    <w:rsid w:val="00B809D7"/>
    <w:pPr>
      <w:spacing w:before="100" w:beforeAutospacing="1" w:after="100" w:afterAutospacing="1" w:line="240" w:lineRule="auto"/>
      <w:ind w:left="75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ranch1">
    <w:name w:val="branch1"/>
    <w:basedOn w:val="a"/>
    <w:rsid w:val="00B809D7"/>
    <w:pPr>
      <w:spacing w:before="90" w:after="0" w:line="240" w:lineRule="auto"/>
      <w:ind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op1">
    <w:name w:val="tr_op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cl1">
    <w:name w:val="tr_cl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necontentdiv1">
    <w:name w:val="listpanecontent&gt;div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sy1">
    <w:name w:val="busy1"/>
    <w:basedOn w:val="a"/>
    <w:rsid w:val="00B809D7"/>
    <w:pPr>
      <w:spacing w:after="0" w:line="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usy2">
    <w:name w:val="busy2"/>
    <w:basedOn w:val="a"/>
    <w:rsid w:val="00B809D7"/>
    <w:pPr>
      <w:spacing w:after="0" w:line="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anchor1">
    <w:name w:val="anchor1"/>
    <w:basedOn w:val="a"/>
    <w:rsid w:val="00B809D7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able1">
    <w:name w:val="selectable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C9B"/>
      <w:sz w:val="24"/>
      <w:szCs w:val="24"/>
      <w:lang w:eastAsia="ru-RU"/>
    </w:rPr>
  </w:style>
  <w:style w:type="paragraph" w:customStyle="1" w:styleId="selected4">
    <w:name w:val="selected4"/>
    <w:basedOn w:val="a"/>
    <w:rsid w:val="00B809D7"/>
    <w:pPr>
      <w:shd w:val="clear" w:color="auto" w:fill="D1D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xtmenuicon2">
    <w:name w:val="contextmenuicon2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xtmenuitem2">
    <w:name w:val="contextmenuitem2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ssage1">
    <w:name w:val="message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69696"/>
      <w:sz w:val="24"/>
      <w:szCs w:val="24"/>
      <w:lang w:eastAsia="ru-RU"/>
    </w:rPr>
  </w:style>
  <w:style w:type="paragraph" w:customStyle="1" w:styleId="contextmenuitem3">
    <w:name w:val="contextmenuitem3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s1">
    <w:name w:val="links1"/>
    <w:basedOn w:val="a"/>
    <w:rsid w:val="00B809D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xtmenuitem4">
    <w:name w:val="contextmenuitem4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ch1">
    <w:name w:val="patch1"/>
    <w:basedOn w:val="a"/>
    <w:rsid w:val="00B809D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color w:val="373CA5"/>
      <w:sz w:val="24"/>
      <w:szCs w:val="24"/>
      <w:lang w:eastAsia="ru-RU"/>
    </w:rPr>
  </w:style>
  <w:style w:type="paragraph" w:customStyle="1" w:styleId="patch2">
    <w:name w:val="patch2"/>
    <w:basedOn w:val="a"/>
    <w:rsid w:val="00B809D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color w:val="000A69"/>
      <w:sz w:val="24"/>
      <w:szCs w:val="24"/>
      <w:lang w:eastAsia="ru-RU"/>
    </w:rPr>
  </w:style>
  <w:style w:type="paragraph" w:customStyle="1" w:styleId="skip1">
    <w:name w:val="skip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kip2">
    <w:name w:val="skip2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63D"/>
      <w:sz w:val="24"/>
      <w:szCs w:val="24"/>
      <w:lang w:eastAsia="ru-RU"/>
    </w:rPr>
  </w:style>
  <w:style w:type="paragraph" w:customStyle="1" w:styleId="spelledit1">
    <w:name w:val="spelledit1"/>
    <w:basedOn w:val="a"/>
    <w:rsid w:val="00B809D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ongspell1">
    <w:name w:val="wrongspell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budget1">
    <w:name w:val="budget1"/>
    <w:basedOn w:val="a"/>
    <w:rsid w:val="00B809D7"/>
    <w:pPr>
      <w:spacing w:after="0" w:line="330" w:lineRule="atLeast"/>
      <w:ind w:left="3000" w:right="3000"/>
      <w:jc w:val="center"/>
    </w:pPr>
    <w:rPr>
      <w:rFonts w:ascii="Times New Roman" w:eastAsia="Times New Roman" w:hAnsi="Times New Roman" w:cs="Times New Roman"/>
      <w:color w:val="1A0DAB"/>
      <w:sz w:val="28"/>
      <w:szCs w:val="28"/>
      <w:lang w:eastAsia="ru-RU"/>
    </w:rPr>
  </w:style>
  <w:style w:type="paragraph" w:customStyle="1" w:styleId="internet1">
    <w:name w:val="internet1"/>
    <w:basedOn w:val="a"/>
    <w:rsid w:val="00B809D7"/>
    <w:pPr>
      <w:spacing w:after="0" w:line="330" w:lineRule="atLeast"/>
      <w:ind w:left="3000" w:right="3000"/>
      <w:jc w:val="center"/>
    </w:pPr>
    <w:rPr>
      <w:rFonts w:ascii="Times New Roman" w:eastAsia="Times New Roman" w:hAnsi="Times New Roman" w:cs="Times New Roman"/>
      <w:color w:val="1A0DAB"/>
      <w:sz w:val="28"/>
      <w:szCs w:val="28"/>
      <w:lang w:eastAsia="ru-RU"/>
    </w:rPr>
  </w:style>
  <w:style w:type="paragraph" w:customStyle="1" w:styleId="highschool1">
    <w:name w:val="highschool1"/>
    <w:basedOn w:val="a"/>
    <w:rsid w:val="00B809D7"/>
    <w:pPr>
      <w:spacing w:after="0" w:line="330" w:lineRule="atLeast"/>
      <w:ind w:left="3000" w:right="3000"/>
      <w:jc w:val="center"/>
    </w:pPr>
    <w:rPr>
      <w:rFonts w:ascii="Times New Roman" w:eastAsia="Times New Roman" w:hAnsi="Times New Roman" w:cs="Times New Roman"/>
      <w:color w:val="1A0DAB"/>
      <w:sz w:val="28"/>
      <w:szCs w:val="28"/>
      <w:lang w:eastAsia="ru-RU"/>
    </w:rPr>
  </w:style>
  <w:style w:type="paragraph" w:customStyle="1" w:styleId="budgetlogo1">
    <w:name w:val="budgetlogo1"/>
    <w:basedOn w:val="a"/>
    <w:rsid w:val="00B809D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right1">
    <w:name w:val="right1"/>
    <w:basedOn w:val="a"/>
    <w:rsid w:val="00B809D7"/>
    <w:pPr>
      <w:pBdr>
        <w:right w:val="single" w:sz="6" w:space="0" w:color="D4D4D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1">
    <w:name w:val="menu1"/>
    <w:basedOn w:val="a"/>
    <w:rsid w:val="00B809D7"/>
    <w:pPr>
      <w:shd w:val="clear" w:color="auto" w:fill="E2E2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2">
    <w:name w:val="menu2"/>
    <w:basedOn w:val="a"/>
    <w:rsid w:val="00B809D7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8">
    <w:name w:val="icon8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rt1">
    <w:name w:val="start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rt2">
    <w:name w:val="start2"/>
    <w:basedOn w:val="a"/>
    <w:rsid w:val="00B809D7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9">
    <w:name w:val="icon9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go1">
    <w:name w:val="logo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10">
    <w:name w:val="icon10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11">
    <w:name w:val="icon11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vechat1">
    <w:name w:val="livechat1"/>
    <w:basedOn w:val="a"/>
    <w:rsid w:val="00B809D7"/>
    <w:pPr>
      <w:shd w:val="clear" w:color="auto" w:fill="563889"/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color w:val="FFFFFF"/>
      <w:sz w:val="21"/>
      <w:szCs w:val="21"/>
      <w:lang w:eastAsia="ru-RU"/>
    </w:rPr>
  </w:style>
  <w:style w:type="paragraph" w:customStyle="1" w:styleId="icon12">
    <w:name w:val="icon12"/>
    <w:basedOn w:val="a"/>
    <w:rsid w:val="00B809D7"/>
    <w:pPr>
      <w:spacing w:before="100" w:beforeAutospacing="1" w:after="100" w:afterAutospacing="1" w:line="15" w:lineRule="atLeast"/>
      <w:ind w:right="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vechat2">
    <w:name w:val="livechat2"/>
    <w:basedOn w:val="a"/>
    <w:rsid w:val="00B809D7"/>
    <w:pPr>
      <w:shd w:val="clear" w:color="auto" w:fill="442579"/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color w:val="FFFFFF"/>
      <w:sz w:val="21"/>
      <w:szCs w:val="21"/>
      <w:lang w:eastAsia="ru-RU"/>
    </w:rPr>
  </w:style>
  <w:style w:type="paragraph" w:customStyle="1" w:styleId="help1">
    <w:name w:val="help1"/>
    <w:basedOn w:val="a"/>
    <w:rsid w:val="00B809D7"/>
    <w:pPr>
      <w:shd w:val="clear" w:color="auto" w:fill="FFFF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lp2">
    <w:name w:val="help2"/>
    <w:basedOn w:val="a"/>
    <w:rsid w:val="00B809D7"/>
    <w:pPr>
      <w:shd w:val="clear" w:color="auto" w:fill="FEFEC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13">
    <w:name w:val="icon13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rvice1">
    <w:name w:val="service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rvice2">
    <w:name w:val="service2"/>
    <w:basedOn w:val="a"/>
    <w:rsid w:val="00B809D7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14">
    <w:name w:val="icon14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1">
    <w:name w:val="user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2">
    <w:name w:val="user2"/>
    <w:basedOn w:val="a"/>
    <w:rsid w:val="00B809D7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15">
    <w:name w:val="icon15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it1">
    <w:name w:val="exit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it2">
    <w:name w:val="exit2"/>
    <w:basedOn w:val="a"/>
    <w:rsid w:val="00B809D7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16">
    <w:name w:val="icon16"/>
    <w:basedOn w:val="a"/>
    <w:rsid w:val="00B809D7"/>
    <w:pPr>
      <w:spacing w:before="100" w:beforeAutospacing="1" w:after="100" w:afterAutospacing="1" w:line="1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toolbar1">
    <w:name w:val="toptoolbar1"/>
    <w:basedOn w:val="a"/>
    <w:rsid w:val="00B809D7"/>
    <w:pPr>
      <w:pBdr>
        <w:top w:val="single" w:sz="6" w:space="0" w:color="B7B3A6"/>
        <w:bottom w:val="single" w:sz="6" w:space="0" w:color="B7B3A6"/>
      </w:pBdr>
      <w:shd w:val="clear" w:color="auto" w:fill="F7F7F7"/>
      <w:spacing w:before="100" w:beforeAutospacing="1" w:after="100" w:afterAutospacing="1" w:line="240" w:lineRule="atLeast"/>
    </w:pPr>
    <w:rPr>
      <w:rFonts w:ascii="Segoe UI" w:eastAsia="Times New Roman" w:hAnsi="Segoe UI" w:cs="Segoe UI"/>
      <w:color w:val="000000"/>
      <w:spacing w:val="2"/>
      <w:sz w:val="20"/>
      <w:szCs w:val="20"/>
      <w:lang w:eastAsia="ru-RU"/>
    </w:rPr>
  </w:style>
  <w:style w:type="paragraph" w:customStyle="1" w:styleId="maintoolbar1">
    <w:name w:val="maintoolbar1"/>
    <w:basedOn w:val="a"/>
    <w:rsid w:val="00B809D7"/>
    <w:pPr>
      <w:pBdr>
        <w:bottom w:val="single" w:sz="6" w:space="0" w:color="ACA899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maintoolbar2">
    <w:name w:val="maintoolbar2"/>
    <w:basedOn w:val="a"/>
    <w:rsid w:val="00B809D7"/>
    <w:pPr>
      <w:pBdr>
        <w:bottom w:val="single" w:sz="6" w:space="0" w:color="ACA899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maintoolbar3">
    <w:name w:val="maintoolbar3"/>
    <w:basedOn w:val="a"/>
    <w:rsid w:val="00B809D7"/>
    <w:pPr>
      <w:pBdr>
        <w:bottom w:val="single" w:sz="6" w:space="0" w:color="ACA899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hangefont1">
    <w:name w:val="changefont1"/>
    <w:basedOn w:val="a"/>
    <w:rsid w:val="00B809D7"/>
    <w:pPr>
      <w:spacing w:after="0" w:line="240" w:lineRule="auto"/>
      <w:ind w:left="24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ientswitcher1">
    <w:name w:val="clientswitcher1"/>
    <w:basedOn w:val="a"/>
    <w:rsid w:val="00B809D7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color w:val="FFFFFF"/>
      <w:sz w:val="26"/>
      <w:szCs w:val="26"/>
      <w:lang w:eastAsia="ru-RU"/>
    </w:rPr>
  </w:style>
  <w:style w:type="paragraph" w:customStyle="1" w:styleId="mobileswitch241">
    <w:name w:val="mobileswitch241"/>
    <w:basedOn w:val="a"/>
    <w:rsid w:val="00B809D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4">
    <w:name w:val="button4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button5">
    <w:name w:val="button5"/>
    <w:basedOn w:val="a"/>
    <w:rsid w:val="00B809D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ligner1">
    <w:name w:val="aligner1"/>
    <w:basedOn w:val="a"/>
    <w:rsid w:val="00B809D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17">
    <w:name w:val="icon17"/>
    <w:basedOn w:val="a"/>
    <w:rsid w:val="00B809D7"/>
    <w:pPr>
      <w:spacing w:before="100" w:beforeAutospacing="1" w:after="100" w:afterAutospacing="1" w:line="15" w:lineRule="atLeast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ld1">
    <w:name w:val="old1"/>
    <w:basedOn w:val="a"/>
    <w:rsid w:val="00B809D7"/>
    <w:pPr>
      <w:spacing w:before="100" w:beforeAutospacing="1" w:after="100" w:afterAutospacing="1" w:line="240" w:lineRule="auto"/>
      <w:ind w:left="315"/>
    </w:pPr>
    <w:rPr>
      <w:rFonts w:ascii="Times New Roman" w:eastAsia="Times New Roman" w:hAnsi="Times New Roman" w:cs="Times New Roman"/>
      <w:color w:val="C20000"/>
      <w:lang w:eastAsia="ru-RU"/>
    </w:rPr>
  </w:style>
  <w:style w:type="paragraph" w:customStyle="1" w:styleId="inapplicable1">
    <w:name w:val="inapplicable1"/>
    <w:basedOn w:val="a"/>
    <w:rsid w:val="00B809D7"/>
    <w:pPr>
      <w:shd w:val="clear" w:color="auto" w:fill="C10301"/>
      <w:spacing w:before="100" w:beforeAutospacing="1" w:after="60" w:line="240" w:lineRule="auto"/>
    </w:pPr>
    <w:rPr>
      <w:rFonts w:ascii="Times New Roman" w:eastAsia="Times New Roman" w:hAnsi="Times New Roman" w:cs="Times New Roman"/>
      <w:color w:val="FFFFFF"/>
      <w:lang w:eastAsia="ru-RU"/>
    </w:rPr>
  </w:style>
  <w:style w:type="paragraph" w:customStyle="1" w:styleId="ineffective1">
    <w:name w:val="ineffective1"/>
    <w:basedOn w:val="a"/>
    <w:rsid w:val="00B809D7"/>
    <w:pPr>
      <w:shd w:val="clear" w:color="auto" w:fill="C10301"/>
      <w:spacing w:before="100" w:beforeAutospacing="1" w:after="60" w:line="240" w:lineRule="auto"/>
    </w:pPr>
    <w:rPr>
      <w:rFonts w:ascii="Times New Roman" w:eastAsia="Times New Roman" w:hAnsi="Times New Roman" w:cs="Times New Roman"/>
      <w:color w:val="FFFFFF"/>
      <w:lang w:eastAsia="ru-RU"/>
    </w:rPr>
  </w:style>
  <w:style w:type="paragraph" w:customStyle="1" w:styleId="icon18">
    <w:name w:val="icon18"/>
    <w:basedOn w:val="a"/>
    <w:rsid w:val="00B809D7"/>
    <w:pPr>
      <w:spacing w:before="30" w:after="0" w:line="15" w:lineRule="atLeast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19">
    <w:name w:val="icon19"/>
    <w:basedOn w:val="a"/>
    <w:rsid w:val="00B809D7"/>
    <w:pPr>
      <w:spacing w:before="30" w:after="0" w:line="15" w:lineRule="atLeast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1">
    <w:name w:val="new1"/>
    <w:basedOn w:val="a"/>
    <w:rsid w:val="00B809D7"/>
    <w:pPr>
      <w:spacing w:before="100" w:beforeAutospacing="1" w:after="100" w:afterAutospacing="1" w:line="240" w:lineRule="auto"/>
      <w:ind w:left="315"/>
    </w:pPr>
    <w:rPr>
      <w:rFonts w:ascii="Times New Roman" w:eastAsia="Times New Roman" w:hAnsi="Times New Roman" w:cs="Times New Roman"/>
      <w:color w:val="DC7715"/>
      <w:lang w:eastAsia="ru-RU"/>
    </w:rPr>
  </w:style>
  <w:style w:type="paragraph" w:customStyle="1" w:styleId="head1">
    <w:name w:val="head1"/>
    <w:basedOn w:val="a"/>
    <w:rsid w:val="00B809D7"/>
    <w:pPr>
      <w:spacing w:before="100" w:beforeAutospacing="1" w:after="30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mall1">
    <w:name w:val="small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snippet1">
    <w:name w:val="snippet1"/>
    <w:basedOn w:val="a"/>
    <w:rsid w:val="00B809D7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1">
    <w:name w:val="doc1"/>
    <w:basedOn w:val="a"/>
    <w:rsid w:val="00B809D7"/>
    <w:pPr>
      <w:spacing w:before="100" w:beforeAutospacing="1" w:after="300" w:line="240" w:lineRule="auto"/>
      <w:ind w:left="3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ffmessage1">
    <w:name w:val="diffmessage1"/>
    <w:basedOn w:val="a"/>
    <w:rsid w:val="00B809D7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ooltipdefault1">
    <w:name w:val="constooltipdefault1"/>
    <w:basedOn w:val="a"/>
    <w:rsid w:val="00B809D7"/>
    <w:pPr>
      <w:pBdr>
        <w:top w:val="single" w:sz="6" w:space="2" w:color="767676"/>
        <w:left w:val="single" w:sz="6" w:space="2" w:color="767676"/>
        <w:bottom w:val="single" w:sz="6" w:space="2" w:color="767676"/>
        <w:right w:val="single" w:sz="6" w:space="2" w:color="767676"/>
      </w:pBdr>
      <w:shd w:val="clear" w:color="auto" w:fill="FFFFFF"/>
      <w:spacing w:before="100" w:beforeAutospacing="1" w:after="100" w:afterAutospacing="1" w:line="305" w:lineRule="atLeast"/>
    </w:pPr>
    <w:rPr>
      <w:rFonts w:ascii="Segoe UI" w:eastAsia="Times New Roman" w:hAnsi="Segoe UI" w:cs="Segoe UI"/>
      <w:sz w:val="17"/>
      <w:szCs w:val="17"/>
      <w:lang w:eastAsia="ru-RU"/>
    </w:rPr>
  </w:style>
  <w:style w:type="paragraph" w:customStyle="1" w:styleId="aligner2">
    <w:name w:val="aligner2"/>
    <w:basedOn w:val="a"/>
    <w:rsid w:val="00B809D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20">
    <w:name w:val="icon20"/>
    <w:basedOn w:val="a"/>
    <w:rsid w:val="00B809D7"/>
    <w:pPr>
      <w:spacing w:before="100" w:beforeAutospacing="1" w:after="100" w:afterAutospacing="1" w:line="15" w:lineRule="atLeast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ld2">
    <w:name w:val="old2"/>
    <w:basedOn w:val="a"/>
    <w:rsid w:val="00B809D7"/>
    <w:pPr>
      <w:spacing w:before="100" w:beforeAutospacing="1" w:after="100" w:afterAutospacing="1" w:line="240" w:lineRule="auto"/>
      <w:ind w:left="315"/>
    </w:pPr>
    <w:rPr>
      <w:rFonts w:ascii="Times New Roman" w:eastAsia="Times New Roman" w:hAnsi="Times New Roman" w:cs="Times New Roman"/>
      <w:color w:val="C20000"/>
      <w:lang w:eastAsia="ru-RU"/>
    </w:rPr>
  </w:style>
  <w:style w:type="paragraph" w:customStyle="1" w:styleId="inapplicable2">
    <w:name w:val="inapplicable2"/>
    <w:basedOn w:val="a"/>
    <w:rsid w:val="00B809D7"/>
    <w:pPr>
      <w:shd w:val="clear" w:color="auto" w:fill="C10301"/>
      <w:spacing w:before="100" w:beforeAutospacing="1" w:after="60" w:line="240" w:lineRule="auto"/>
    </w:pPr>
    <w:rPr>
      <w:rFonts w:ascii="Times New Roman" w:eastAsia="Times New Roman" w:hAnsi="Times New Roman" w:cs="Times New Roman"/>
      <w:color w:val="FFFFFF"/>
      <w:lang w:eastAsia="ru-RU"/>
    </w:rPr>
  </w:style>
  <w:style w:type="paragraph" w:customStyle="1" w:styleId="ineffective2">
    <w:name w:val="ineffective2"/>
    <w:basedOn w:val="a"/>
    <w:rsid w:val="00B809D7"/>
    <w:pPr>
      <w:shd w:val="clear" w:color="auto" w:fill="C10301"/>
      <w:spacing w:before="100" w:beforeAutospacing="1" w:after="60" w:line="240" w:lineRule="auto"/>
    </w:pPr>
    <w:rPr>
      <w:rFonts w:ascii="Times New Roman" w:eastAsia="Times New Roman" w:hAnsi="Times New Roman" w:cs="Times New Roman"/>
      <w:color w:val="FFFFFF"/>
      <w:lang w:eastAsia="ru-RU"/>
    </w:rPr>
  </w:style>
  <w:style w:type="paragraph" w:customStyle="1" w:styleId="icon21">
    <w:name w:val="icon21"/>
    <w:basedOn w:val="a"/>
    <w:rsid w:val="00B809D7"/>
    <w:pPr>
      <w:spacing w:before="30" w:after="0" w:line="15" w:lineRule="atLeast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22">
    <w:name w:val="icon22"/>
    <w:basedOn w:val="a"/>
    <w:rsid w:val="00B809D7"/>
    <w:pPr>
      <w:spacing w:before="30" w:after="0" w:line="15" w:lineRule="atLeast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2">
    <w:name w:val="new2"/>
    <w:basedOn w:val="a"/>
    <w:rsid w:val="00B809D7"/>
    <w:pPr>
      <w:spacing w:before="100" w:beforeAutospacing="1" w:after="100" w:afterAutospacing="1" w:line="240" w:lineRule="auto"/>
      <w:ind w:left="315"/>
    </w:pPr>
    <w:rPr>
      <w:rFonts w:ascii="Times New Roman" w:eastAsia="Times New Roman" w:hAnsi="Times New Roman" w:cs="Times New Roman"/>
      <w:color w:val="DC7715"/>
      <w:lang w:eastAsia="ru-RU"/>
    </w:rPr>
  </w:style>
  <w:style w:type="paragraph" w:customStyle="1" w:styleId="head2">
    <w:name w:val="head2"/>
    <w:basedOn w:val="a"/>
    <w:rsid w:val="00B809D7"/>
    <w:pPr>
      <w:spacing w:before="100" w:beforeAutospacing="1" w:after="30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mall2">
    <w:name w:val="small2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snippet2">
    <w:name w:val="snippet2"/>
    <w:basedOn w:val="a"/>
    <w:rsid w:val="00B809D7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2">
    <w:name w:val="doc2"/>
    <w:basedOn w:val="a"/>
    <w:rsid w:val="00B809D7"/>
    <w:pPr>
      <w:spacing w:before="100" w:beforeAutospacing="1" w:after="300" w:line="240" w:lineRule="auto"/>
      <w:ind w:left="3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ffmessage2">
    <w:name w:val="diffmessage2"/>
    <w:basedOn w:val="a"/>
    <w:rsid w:val="00B809D7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tipstaticclose1">
    <w:name w:val="tooltipstaticclose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tipstaticclose2">
    <w:name w:val="tooltipstaticclose2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tipstaticcontent1">
    <w:name w:val="tooltipstaticcontent1"/>
    <w:basedOn w:val="a"/>
    <w:rsid w:val="00B809D7"/>
    <w:pPr>
      <w:spacing w:before="240" w:after="240" w:line="240" w:lineRule="auto"/>
      <w:ind w:left="240" w:right="240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balloon1">
    <w:name w:val="balloon1"/>
    <w:basedOn w:val="a"/>
    <w:rsid w:val="00B80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oundrect1">
    <w:name w:val="roundrect1"/>
    <w:basedOn w:val="a"/>
    <w:rsid w:val="00B809D7"/>
    <w:pPr>
      <w:pBdr>
        <w:top w:val="single" w:sz="6" w:space="0" w:color="D0D0D0"/>
        <w:left w:val="single" w:sz="6" w:space="0" w:color="D0D0D0"/>
        <w:bottom w:val="single" w:sz="6" w:space="0" w:color="D0D0D0"/>
        <w:right w:val="single" w:sz="6" w:space="0" w:color="D0D0D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xt1">
    <w:name w:val="context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2">
    <w:name w:val="item2"/>
    <w:basedOn w:val="a"/>
    <w:rsid w:val="00B809D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1">
    <w:name w:val="ref1"/>
    <w:basedOn w:val="a0"/>
    <w:rsid w:val="00B809D7"/>
    <w:rPr>
      <w:color w:val="1A0DAB"/>
    </w:rPr>
  </w:style>
  <w:style w:type="paragraph" w:customStyle="1" w:styleId="before1">
    <w:name w:val="before1"/>
    <w:basedOn w:val="a"/>
    <w:rsid w:val="00B809D7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3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ter1">
    <w:name w:val="after1"/>
    <w:basedOn w:val="a"/>
    <w:rsid w:val="00B809D7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3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gressbar1">
    <w:name w:val="progressbar1"/>
    <w:basedOn w:val="a"/>
    <w:rsid w:val="00B809D7"/>
    <w:pPr>
      <w:pBdr>
        <w:top w:val="single" w:sz="6" w:space="0" w:color="A09889"/>
        <w:left w:val="single" w:sz="6" w:space="0" w:color="A09889"/>
        <w:bottom w:val="single" w:sz="6" w:space="0" w:color="A09889"/>
        <w:right w:val="single" w:sz="6" w:space="0" w:color="A09889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gressbarblock1">
    <w:name w:val="progressbarblock1"/>
    <w:basedOn w:val="a"/>
    <w:rsid w:val="00B809D7"/>
    <w:pPr>
      <w:pBdr>
        <w:left w:val="single" w:sz="48" w:space="0" w:color="CDD7EB"/>
      </w:pBdr>
      <w:spacing w:before="100" w:beforeAutospacing="1" w:after="100" w:afterAutospacing="1" w:line="240" w:lineRule="auto"/>
      <w:ind w:left="-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ex-481">
    <w:name w:val="codex-48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ex-241">
    <w:name w:val="codex-24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ex1">
    <w:name w:val="codex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dex-161">
    <w:name w:val="codex-16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tooltip1">
    <w:name w:val="documenttooltip1"/>
    <w:basedOn w:val="a"/>
    <w:rsid w:val="00B809D7"/>
    <w:pPr>
      <w:shd w:val="clear" w:color="auto" w:fill="FFFAEB"/>
      <w:spacing w:before="100" w:beforeAutospacing="1" w:after="100" w:afterAutospacing="1" w:line="240" w:lineRule="auto"/>
    </w:pPr>
    <w:rPr>
      <w:rFonts w:ascii="Segoe UI" w:eastAsia="Times New Roman" w:hAnsi="Segoe UI" w:cs="Segoe UI"/>
      <w:sz w:val="23"/>
      <w:szCs w:val="23"/>
      <w:lang w:eastAsia="ru-RU"/>
    </w:rPr>
  </w:style>
  <w:style w:type="paragraph" w:customStyle="1" w:styleId="aligner3">
    <w:name w:val="aligner3"/>
    <w:basedOn w:val="a"/>
    <w:rsid w:val="00B809D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23">
    <w:name w:val="icon23"/>
    <w:basedOn w:val="a"/>
    <w:rsid w:val="00B809D7"/>
    <w:pPr>
      <w:spacing w:before="100" w:beforeAutospacing="1" w:after="100" w:afterAutospacing="1" w:line="15" w:lineRule="atLeast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ld3">
    <w:name w:val="old3"/>
    <w:basedOn w:val="a"/>
    <w:rsid w:val="00B809D7"/>
    <w:pPr>
      <w:spacing w:before="100" w:beforeAutospacing="1" w:after="100" w:afterAutospacing="1" w:line="240" w:lineRule="auto"/>
      <w:ind w:left="315"/>
    </w:pPr>
    <w:rPr>
      <w:rFonts w:ascii="Times New Roman" w:eastAsia="Times New Roman" w:hAnsi="Times New Roman" w:cs="Times New Roman"/>
      <w:color w:val="C20000"/>
      <w:lang w:eastAsia="ru-RU"/>
    </w:rPr>
  </w:style>
  <w:style w:type="paragraph" w:customStyle="1" w:styleId="inapplicable3">
    <w:name w:val="inapplicable3"/>
    <w:basedOn w:val="a"/>
    <w:rsid w:val="00B809D7"/>
    <w:pPr>
      <w:shd w:val="clear" w:color="auto" w:fill="C10301"/>
      <w:spacing w:before="100" w:beforeAutospacing="1" w:after="60" w:line="240" w:lineRule="auto"/>
    </w:pPr>
    <w:rPr>
      <w:rFonts w:ascii="Times New Roman" w:eastAsia="Times New Roman" w:hAnsi="Times New Roman" w:cs="Times New Roman"/>
      <w:color w:val="FFFFFF"/>
      <w:lang w:eastAsia="ru-RU"/>
    </w:rPr>
  </w:style>
  <w:style w:type="paragraph" w:customStyle="1" w:styleId="ineffective3">
    <w:name w:val="ineffective3"/>
    <w:basedOn w:val="a"/>
    <w:rsid w:val="00B809D7"/>
    <w:pPr>
      <w:shd w:val="clear" w:color="auto" w:fill="C10301"/>
      <w:spacing w:before="100" w:beforeAutospacing="1" w:after="60" w:line="240" w:lineRule="auto"/>
    </w:pPr>
    <w:rPr>
      <w:rFonts w:ascii="Times New Roman" w:eastAsia="Times New Roman" w:hAnsi="Times New Roman" w:cs="Times New Roman"/>
      <w:color w:val="FFFFFF"/>
      <w:lang w:eastAsia="ru-RU"/>
    </w:rPr>
  </w:style>
  <w:style w:type="paragraph" w:customStyle="1" w:styleId="icon24">
    <w:name w:val="icon24"/>
    <w:basedOn w:val="a"/>
    <w:rsid w:val="00B809D7"/>
    <w:pPr>
      <w:spacing w:before="30" w:after="0" w:line="15" w:lineRule="atLeast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25">
    <w:name w:val="icon25"/>
    <w:basedOn w:val="a"/>
    <w:rsid w:val="00B809D7"/>
    <w:pPr>
      <w:spacing w:before="30" w:after="0" w:line="15" w:lineRule="atLeast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3">
    <w:name w:val="new3"/>
    <w:basedOn w:val="a"/>
    <w:rsid w:val="00B809D7"/>
    <w:pPr>
      <w:spacing w:before="100" w:beforeAutospacing="1" w:after="100" w:afterAutospacing="1" w:line="240" w:lineRule="auto"/>
      <w:ind w:left="315"/>
    </w:pPr>
    <w:rPr>
      <w:rFonts w:ascii="Times New Roman" w:eastAsia="Times New Roman" w:hAnsi="Times New Roman" w:cs="Times New Roman"/>
      <w:color w:val="DC7715"/>
      <w:lang w:eastAsia="ru-RU"/>
    </w:rPr>
  </w:style>
  <w:style w:type="paragraph" w:customStyle="1" w:styleId="head3">
    <w:name w:val="head3"/>
    <w:basedOn w:val="a"/>
    <w:rsid w:val="00B809D7"/>
    <w:pPr>
      <w:spacing w:before="100" w:beforeAutospacing="1" w:after="30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mall3">
    <w:name w:val="small3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snippet3">
    <w:name w:val="snippet3"/>
    <w:basedOn w:val="a"/>
    <w:rsid w:val="00B809D7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3">
    <w:name w:val="doc3"/>
    <w:basedOn w:val="a"/>
    <w:rsid w:val="00B809D7"/>
    <w:pPr>
      <w:spacing w:before="100" w:beforeAutospacing="1" w:after="300" w:line="240" w:lineRule="auto"/>
      <w:ind w:left="3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ffmessage3">
    <w:name w:val="diffmessage3"/>
    <w:basedOn w:val="a"/>
    <w:rsid w:val="00B809D7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ooltipdocument1">
    <w:name w:val="constooltipdocument1"/>
    <w:basedOn w:val="a"/>
    <w:rsid w:val="00B809D7"/>
    <w:pPr>
      <w:shd w:val="clear" w:color="auto" w:fill="FFFAEB"/>
      <w:spacing w:before="100" w:beforeAutospacing="1" w:after="100" w:afterAutospacing="1" w:line="300" w:lineRule="atLeast"/>
    </w:pPr>
    <w:rPr>
      <w:rFonts w:ascii="Segoe UI" w:eastAsia="Times New Roman" w:hAnsi="Segoe UI" w:cs="Segoe UI"/>
      <w:sz w:val="23"/>
      <w:szCs w:val="23"/>
      <w:lang w:eastAsia="ru-RU"/>
    </w:rPr>
  </w:style>
  <w:style w:type="paragraph" w:customStyle="1" w:styleId="aligner4">
    <w:name w:val="aligner4"/>
    <w:basedOn w:val="a"/>
    <w:rsid w:val="00B809D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26">
    <w:name w:val="icon26"/>
    <w:basedOn w:val="a"/>
    <w:rsid w:val="00B809D7"/>
    <w:pPr>
      <w:spacing w:before="100" w:beforeAutospacing="1" w:after="100" w:afterAutospacing="1" w:line="15" w:lineRule="atLeast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ld4">
    <w:name w:val="old4"/>
    <w:basedOn w:val="a"/>
    <w:rsid w:val="00B809D7"/>
    <w:pPr>
      <w:spacing w:before="100" w:beforeAutospacing="1" w:after="30" w:line="240" w:lineRule="atLeast"/>
    </w:pPr>
    <w:rPr>
      <w:rFonts w:ascii="Times New Roman" w:eastAsia="Times New Roman" w:hAnsi="Times New Roman" w:cs="Times New Roman"/>
      <w:color w:val="C20000"/>
      <w:sz w:val="20"/>
      <w:szCs w:val="20"/>
      <w:lang w:eastAsia="ru-RU"/>
    </w:rPr>
  </w:style>
  <w:style w:type="paragraph" w:customStyle="1" w:styleId="inapplicable4">
    <w:name w:val="inapplicable4"/>
    <w:basedOn w:val="a"/>
    <w:rsid w:val="00B809D7"/>
    <w:pPr>
      <w:shd w:val="clear" w:color="auto" w:fill="C10301"/>
      <w:spacing w:before="100" w:beforeAutospacing="1" w:after="60" w:line="240" w:lineRule="auto"/>
    </w:pPr>
    <w:rPr>
      <w:rFonts w:ascii="Times New Roman" w:eastAsia="Times New Roman" w:hAnsi="Times New Roman" w:cs="Times New Roman"/>
      <w:color w:val="FFFFFF"/>
      <w:lang w:eastAsia="ru-RU"/>
    </w:rPr>
  </w:style>
  <w:style w:type="paragraph" w:customStyle="1" w:styleId="ineffective4">
    <w:name w:val="ineffective4"/>
    <w:basedOn w:val="a"/>
    <w:rsid w:val="00B809D7"/>
    <w:pPr>
      <w:shd w:val="clear" w:color="auto" w:fill="C10301"/>
      <w:spacing w:before="100" w:beforeAutospacing="1" w:after="60" w:line="240" w:lineRule="auto"/>
    </w:pPr>
    <w:rPr>
      <w:rFonts w:ascii="Times New Roman" w:eastAsia="Times New Roman" w:hAnsi="Times New Roman" w:cs="Times New Roman"/>
      <w:color w:val="FFFFFF"/>
      <w:lang w:eastAsia="ru-RU"/>
    </w:rPr>
  </w:style>
  <w:style w:type="paragraph" w:customStyle="1" w:styleId="icon27">
    <w:name w:val="icon27"/>
    <w:basedOn w:val="a"/>
    <w:rsid w:val="00B809D7"/>
    <w:pPr>
      <w:spacing w:before="30" w:after="0" w:line="15" w:lineRule="atLeast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28">
    <w:name w:val="icon28"/>
    <w:basedOn w:val="a"/>
    <w:rsid w:val="00B809D7"/>
    <w:pPr>
      <w:spacing w:before="30" w:after="0" w:line="15" w:lineRule="atLeast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4">
    <w:name w:val="new4"/>
    <w:basedOn w:val="a"/>
    <w:rsid w:val="00B809D7"/>
    <w:pPr>
      <w:spacing w:before="100" w:beforeAutospacing="1" w:after="30" w:line="240" w:lineRule="atLeast"/>
    </w:pPr>
    <w:rPr>
      <w:rFonts w:ascii="Times New Roman" w:eastAsia="Times New Roman" w:hAnsi="Times New Roman" w:cs="Times New Roman"/>
      <w:color w:val="DC7715"/>
      <w:sz w:val="20"/>
      <w:szCs w:val="20"/>
      <w:lang w:eastAsia="ru-RU"/>
    </w:rPr>
  </w:style>
  <w:style w:type="paragraph" w:customStyle="1" w:styleId="head4">
    <w:name w:val="head4"/>
    <w:basedOn w:val="a"/>
    <w:rsid w:val="00B809D7"/>
    <w:pPr>
      <w:spacing w:before="100" w:beforeAutospacing="1" w:after="18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mall4">
    <w:name w:val="small4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snippet4">
    <w:name w:val="snippet4"/>
    <w:basedOn w:val="a"/>
    <w:rsid w:val="00B809D7"/>
    <w:pPr>
      <w:spacing w:before="100" w:beforeAutospacing="1"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4">
    <w:name w:val="doc4"/>
    <w:basedOn w:val="a"/>
    <w:rsid w:val="00B809D7"/>
    <w:pPr>
      <w:spacing w:before="100" w:beforeAutospacing="1" w:after="18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ffmessage4">
    <w:name w:val="diffmessage4"/>
    <w:basedOn w:val="a"/>
    <w:rsid w:val="00B809D7"/>
    <w:pPr>
      <w:spacing w:before="100" w:beforeAutospacing="1" w:after="180" w:line="240" w:lineRule="atLeas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malltext1">
    <w:name w:val="smalltext1"/>
    <w:basedOn w:val="a"/>
    <w:rsid w:val="00B809D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ightpanel1">
    <w:name w:val="rightpanel1"/>
    <w:basedOn w:val="a"/>
    <w:rsid w:val="00B809D7"/>
    <w:pPr>
      <w:spacing w:before="100" w:beforeAutospacing="1" w:after="100" w:afterAutospacing="1" w:line="270" w:lineRule="atLeast"/>
    </w:pPr>
    <w:rPr>
      <w:rFonts w:ascii="Segoe UI" w:eastAsia="Times New Roman" w:hAnsi="Segoe UI" w:cs="Segoe UI"/>
      <w:vanish/>
      <w:spacing w:val="3"/>
      <w:sz w:val="20"/>
      <w:szCs w:val="20"/>
      <w:lang w:eastAsia="ru-RU"/>
    </w:rPr>
  </w:style>
  <w:style w:type="paragraph" w:customStyle="1" w:styleId="overlap1">
    <w:name w:val="overlap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iner1">
    <w:name w:val="container1"/>
    <w:basedOn w:val="a"/>
    <w:rsid w:val="00B809D7"/>
    <w:pPr>
      <w:pBdr>
        <w:left w:val="single" w:sz="48" w:space="0" w:color="F5F5F5"/>
      </w:pBd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ra1">
    <w:name w:val="extra1"/>
    <w:basedOn w:val="a"/>
    <w:rsid w:val="00B809D7"/>
    <w:pPr>
      <w:shd w:val="clear" w:color="auto" w:fill="FFFFFF"/>
      <w:spacing w:before="30" w:after="30" w:line="240" w:lineRule="auto"/>
      <w:ind w:left="30" w:right="30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icon29">
    <w:name w:val="icon29"/>
    <w:basedOn w:val="a"/>
    <w:rsid w:val="00B809D7"/>
    <w:pPr>
      <w:spacing w:before="100" w:beforeAutospacing="1" w:after="100" w:afterAutospacing="1" w:line="15" w:lineRule="atLeast"/>
      <w:ind w:left="-33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5">
    <w:name w:val="new5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D20303"/>
      <w:sz w:val="17"/>
      <w:szCs w:val="17"/>
      <w:lang w:eastAsia="ru-RU"/>
    </w:rPr>
  </w:style>
  <w:style w:type="paragraph" w:customStyle="1" w:styleId="cxo1">
    <w:name w:val="cxo1"/>
    <w:basedOn w:val="a"/>
    <w:rsid w:val="00B809D7"/>
    <w:pPr>
      <w:pBdr>
        <w:top w:val="single" w:sz="6" w:space="8" w:color="E1E1E1"/>
        <w:left w:val="single" w:sz="6" w:space="8" w:color="E1E1E1"/>
        <w:bottom w:val="single" w:sz="6" w:space="8" w:color="E1E1E1"/>
        <w:right w:val="single" w:sz="6" w:space="8" w:color="E1E1E1"/>
      </w:pBdr>
      <w:shd w:val="clear" w:color="auto" w:fill="FFFFFF"/>
      <w:spacing w:before="15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kd1">
    <w:name w:val="kd1"/>
    <w:basedOn w:val="a"/>
    <w:rsid w:val="00B809D7"/>
    <w:pPr>
      <w:pBdr>
        <w:top w:val="single" w:sz="6" w:space="8" w:color="E1E1E1"/>
        <w:left w:val="single" w:sz="6" w:space="8" w:color="E1E1E1"/>
        <w:bottom w:val="single" w:sz="6" w:space="8" w:color="E1E1E1"/>
        <w:right w:val="single" w:sz="6" w:space="8" w:color="E1E1E1"/>
      </w:pBdr>
      <w:shd w:val="clear" w:color="auto" w:fill="FFFFFF"/>
      <w:spacing w:before="15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title1">
    <w:name w:val="title1"/>
    <w:basedOn w:val="a"/>
    <w:rsid w:val="00B809D7"/>
    <w:pPr>
      <w:spacing w:before="100" w:beforeAutospacing="1" w:after="15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2">
    <w:name w:val="title2"/>
    <w:basedOn w:val="a"/>
    <w:rsid w:val="00B809D7"/>
    <w:pPr>
      <w:spacing w:before="100" w:beforeAutospacing="1" w:after="15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3">
    <w:name w:val="title3"/>
    <w:basedOn w:val="a"/>
    <w:rsid w:val="00B809D7"/>
    <w:pPr>
      <w:spacing w:before="100" w:beforeAutospacing="1" w:after="15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4">
    <w:name w:val="title4"/>
    <w:basedOn w:val="a"/>
    <w:rsid w:val="00B809D7"/>
    <w:pPr>
      <w:spacing w:before="100" w:beforeAutospacing="1" w:after="15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item3">
    <w:name w:val="item3"/>
    <w:basedOn w:val="a"/>
    <w:rsid w:val="00B809D7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4">
    <w:name w:val="item4"/>
    <w:basedOn w:val="a"/>
    <w:rsid w:val="00B809D7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5">
    <w:name w:val="item5"/>
    <w:basedOn w:val="a"/>
    <w:rsid w:val="00B809D7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6">
    <w:name w:val="item6"/>
    <w:basedOn w:val="a"/>
    <w:rsid w:val="00B809D7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lalldealsdialog1">
    <w:name w:val="callalldealsdialog1"/>
    <w:basedOn w:val="a"/>
    <w:rsid w:val="00B809D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callalldealsdialog2">
    <w:name w:val="callalldealsdialog2"/>
    <w:basedOn w:val="a"/>
    <w:rsid w:val="00B809D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callalldealsdialog3">
    <w:name w:val="callalldealsdialog3"/>
    <w:basedOn w:val="a"/>
    <w:rsid w:val="00B809D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callalldealsdialog4">
    <w:name w:val="callalldealsdialog4"/>
    <w:basedOn w:val="a"/>
    <w:rsid w:val="00B809D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similarsquality1">
    <w:name w:val="similarsquality1"/>
    <w:basedOn w:val="a"/>
    <w:rsid w:val="00B809D7"/>
    <w:pPr>
      <w:pBdr>
        <w:top w:val="single" w:sz="6" w:space="7" w:color="E1E1E1"/>
        <w:left w:val="single" w:sz="6" w:space="7" w:color="E1E1E1"/>
        <w:bottom w:val="single" w:sz="6" w:space="7" w:color="E1E1E1"/>
        <w:right w:val="single" w:sz="6" w:space="7" w:color="E1E1E1"/>
      </w:pBdr>
      <w:shd w:val="clear" w:color="auto" w:fill="FFFFFF"/>
      <w:spacing w:before="150" w:after="100" w:afterAutospacing="1" w:line="240" w:lineRule="auto"/>
    </w:pPr>
    <w:rPr>
      <w:rFonts w:ascii="Times New Roman" w:eastAsia="Times New Roman" w:hAnsi="Times New Roman" w:cs="Times New Roman"/>
      <w:vanish/>
      <w:color w:val="000000"/>
      <w:sz w:val="24"/>
      <w:szCs w:val="24"/>
      <w:lang w:eastAsia="ru-RU"/>
    </w:rPr>
  </w:style>
  <w:style w:type="paragraph" w:customStyle="1" w:styleId="title5">
    <w:name w:val="title5"/>
    <w:basedOn w:val="a"/>
    <w:rsid w:val="00B809D7"/>
    <w:pPr>
      <w:spacing w:before="100" w:beforeAutospacing="1" w:after="100" w:afterAutospacing="1" w:line="240" w:lineRule="auto"/>
    </w:pPr>
    <w:rPr>
      <w:rFonts w:ascii="Segoe UI" w:eastAsia="Times New Roman" w:hAnsi="Segoe UI" w:cs="Segoe UI"/>
      <w:b/>
      <w:bCs/>
      <w:sz w:val="24"/>
      <w:szCs w:val="24"/>
      <w:lang w:eastAsia="ru-RU"/>
    </w:rPr>
  </w:style>
  <w:style w:type="paragraph" w:customStyle="1" w:styleId="link1">
    <w:name w:val="link1"/>
    <w:basedOn w:val="a"/>
    <w:rsid w:val="00B809D7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ting1">
    <w:name w:val="rating1"/>
    <w:basedOn w:val="a"/>
    <w:rsid w:val="00B809D7"/>
    <w:pPr>
      <w:spacing w:before="150" w:after="75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sponse1">
    <w:name w:val="response1"/>
    <w:basedOn w:val="a"/>
    <w:rsid w:val="00B809D7"/>
    <w:pPr>
      <w:spacing w:before="100" w:beforeAutospacing="1" w:after="100" w:afterAutospacing="1" w:line="240" w:lineRule="atLeast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rate1">
    <w:name w:val="rate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te10">
    <w:name w:val="rate&gt;*1"/>
    <w:basedOn w:val="a"/>
    <w:rsid w:val="00B809D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30">
    <w:name w:val="icon30"/>
    <w:basedOn w:val="a"/>
    <w:rsid w:val="00B809D7"/>
    <w:pPr>
      <w:spacing w:before="100" w:beforeAutospacing="1" w:after="100" w:afterAutospacing="1" w:line="15" w:lineRule="atLeast"/>
      <w:ind w:left="-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1">
    <w:name w:val="text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te2">
    <w:name w:val="rate2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info1">
    <w:name w:val="listinfo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lash1">
    <w:name w:val="slash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28282"/>
      <w:sz w:val="24"/>
      <w:szCs w:val="24"/>
      <w:lang w:eastAsia="ru-RU"/>
    </w:rPr>
  </w:style>
  <w:style w:type="paragraph" w:customStyle="1" w:styleId="total1">
    <w:name w:val="total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28282"/>
      <w:sz w:val="24"/>
      <w:szCs w:val="24"/>
      <w:lang w:eastAsia="ru-RU"/>
    </w:rPr>
  </w:style>
  <w:style w:type="paragraph" w:customStyle="1" w:styleId="document1">
    <w:name w:val="document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block1">
    <w:name w:val="copyblock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input1">
    <w:name w:val="copyinput1"/>
    <w:basedOn w:val="a"/>
    <w:rsid w:val="00B8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marker1">
    <w:name w:val="imagemarker1"/>
    <w:basedOn w:val="a"/>
    <w:rsid w:val="00B809D7"/>
    <w:pPr>
      <w:spacing w:before="100" w:beforeAutospacing="1" w:after="100" w:afterAutospacing="1" w:line="240" w:lineRule="auto"/>
      <w:ind w:left="14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809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09D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47A29"/>
    <w:pPr>
      <w:ind w:left="720"/>
      <w:contextualSpacing/>
    </w:pPr>
  </w:style>
  <w:style w:type="table" w:customStyle="1" w:styleId="13">
    <w:name w:val="Сетка таблицы1"/>
    <w:basedOn w:val="a1"/>
    <w:uiPriority w:val="39"/>
    <w:rsid w:val="008E45A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2641</Words>
  <Characters>15057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 Ирина Леонтьевна</dc:creator>
  <cp:keywords/>
  <dc:description/>
  <cp:lastModifiedBy>Сетяева Оксана Владимировна</cp:lastModifiedBy>
  <cp:revision>7</cp:revision>
  <dcterms:created xsi:type="dcterms:W3CDTF">2022-03-18T05:22:00Z</dcterms:created>
  <dcterms:modified xsi:type="dcterms:W3CDTF">2022-04-11T07:14:00Z</dcterms:modified>
</cp:coreProperties>
</file>