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93F" w:rsidRPr="009B21A0" w:rsidRDefault="008D293F" w:rsidP="008D293F">
      <w:pPr>
        <w:jc w:val="center"/>
        <w:rPr>
          <w:b/>
          <w:sz w:val="28"/>
          <w:szCs w:val="28"/>
        </w:rPr>
      </w:pPr>
      <w:r w:rsidRPr="009B21A0">
        <w:rPr>
          <w:b/>
          <w:sz w:val="28"/>
          <w:szCs w:val="28"/>
        </w:rPr>
        <w:t>Информация</w:t>
      </w:r>
    </w:p>
    <w:p w:rsidR="008D293F" w:rsidRPr="009B21A0" w:rsidRDefault="008D293F" w:rsidP="008D293F">
      <w:pPr>
        <w:jc w:val="center"/>
        <w:rPr>
          <w:b/>
          <w:sz w:val="28"/>
          <w:szCs w:val="28"/>
        </w:rPr>
      </w:pPr>
      <w:r w:rsidRPr="009B21A0">
        <w:rPr>
          <w:b/>
          <w:sz w:val="28"/>
          <w:szCs w:val="28"/>
        </w:rPr>
        <w:t xml:space="preserve">о результатах контрольных мероприятий, проведенных департаментом по социальной политике администрации города в </w:t>
      </w:r>
      <w:r w:rsidR="00ED2ED6" w:rsidRPr="009B21A0">
        <w:rPr>
          <w:b/>
          <w:sz w:val="28"/>
          <w:szCs w:val="28"/>
          <w:lang w:val="en-US"/>
        </w:rPr>
        <w:t>I</w:t>
      </w:r>
      <w:r w:rsidR="009B21A0" w:rsidRPr="009B21A0">
        <w:rPr>
          <w:b/>
          <w:sz w:val="28"/>
          <w:szCs w:val="28"/>
          <w:lang w:val="en-US"/>
        </w:rPr>
        <w:t>I</w:t>
      </w:r>
      <w:r w:rsidRPr="009B21A0">
        <w:rPr>
          <w:b/>
          <w:sz w:val="28"/>
          <w:szCs w:val="28"/>
        </w:rPr>
        <w:t xml:space="preserve"> квартале 20</w:t>
      </w:r>
      <w:r w:rsidR="00ED2ED6" w:rsidRPr="009B21A0">
        <w:rPr>
          <w:b/>
          <w:sz w:val="28"/>
          <w:szCs w:val="28"/>
        </w:rPr>
        <w:t xml:space="preserve">21 года в </w:t>
      </w:r>
      <w:r w:rsidRPr="009B21A0">
        <w:rPr>
          <w:b/>
          <w:sz w:val="28"/>
          <w:szCs w:val="28"/>
        </w:rPr>
        <w:t xml:space="preserve">отношении </w:t>
      </w:r>
      <w:r w:rsidR="00931A7C" w:rsidRPr="009B21A0">
        <w:rPr>
          <w:b/>
          <w:sz w:val="28"/>
          <w:szCs w:val="28"/>
        </w:rPr>
        <w:t>подведомственных муниципальных</w:t>
      </w:r>
      <w:r w:rsidRPr="009B21A0">
        <w:rPr>
          <w:b/>
          <w:sz w:val="28"/>
          <w:szCs w:val="28"/>
        </w:rPr>
        <w:t xml:space="preserve"> учреждений</w:t>
      </w:r>
    </w:p>
    <w:p w:rsidR="00E4247F" w:rsidRPr="009B21A0" w:rsidRDefault="00E4247F" w:rsidP="001F6F52">
      <w:pPr>
        <w:ind w:firstLine="708"/>
        <w:jc w:val="both"/>
        <w:rPr>
          <w:sz w:val="28"/>
          <w:szCs w:val="28"/>
        </w:rPr>
      </w:pPr>
    </w:p>
    <w:p w:rsidR="001F6F52" w:rsidRPr="009B21A0" w:rsidRDefault="008D293F" w:rsidP="009B21A0">
      <w:pPr>
        <w:suppressAutoHyphens/>
        <w:ind w:firstLine="709"/>
        <w:jc w:val="both"/>
        <w:rPr>
          <w:color w:val="FF0000"/>
          <w:sz w:val="28"/>
          <w:szCs w:val="28"/>
        </w:rPr>
      </w:pPr>
      <w:r w:rsidRPr="009B21A0">
        <w:rPr>
          <w:sz w:val="28"/>
          <w:szCs w:val="28"/>
        </w:rPr>
        <w:t>В соответствии с планом проверок на 20</w:t>
      </w:r>
      <w:r w:rsidR="00ED2ED6" w:rsidRPr="009B21A0">
        <w:rPr>
          <w:sz w:val="28"/>
          <w:szCs w:val="28"/>
        </w:rPr>
        <w:t>21</w:t>
      </w:r>
      <w:r w:rsidRPr="009B21A0">
        <w:rPr>
          <w:sz w:val="28"/>
          <w:szCs w:val="28"/>
        </w:rPr>
        <w:t xml:space="preserve"> год, утвержденным приказом</w:t>
      </w:r>
      <w:r w:rsidRPr="009B21A0">
        <w:rPr>
          <w:bCs/>
          <w:sz w:val="28"/>
          <w:szCs w:val="28"/>
        </w:rPr>
        <w:t xml:space="preserve"> </w:t>
      </w:r>
      <w:r w:rsidRPr="009B21A0">
        <w:rPr>
          <w:sz w:val="28"/>
          <w:szCs w:val="28"/>
        </w:rPr>
        <w:t xml:space="preserve">департамента по социальной политике администрации города </w:t>
      </w:r>
      <w:r w:rsidR="00ED2ED6" w:rsidRPr="009B21A0">
        <w:rPr>
          <w:sz w:val="28"/>
          <w:szCs w:val="28"/>
        </w:rPr>
        <w:t>от 08.12.2020 №714</w:t>
      </w:r>
      <w:r w:rsidRPr="009B21A0">
        <w:rPr>
          <w:sz w:val="28"/>
          <w:szCs w:val="28"/>
        </w:rPr>
        <w:t xml:space="preserve">/42-П в </w:t>
      </w:r>
      <w:r w:rsidR="00ED2ED6" w:rsidRPr="009B21A0">
        <w:rPr>
          <w:sz w:val="28"/>
          <w:szCs w:val="28"/>
          <w:lang w:val="en-US"/>
        </w:rPr>
        <w:t>I</w:t>
      </w:r>
      <w:r w:rsidR="009B21A0" w:rsidRPr="009B21A0">
        <w:rPr>
          <w:sz w:val="28"/>
          <w:szCs w:val="28"/>
          <w:lang w:val="en-US"/>
        </w:rPr>
        <w:t>I</w:t>
      </w:r>
      <w:r w:rsidR="00ED2ED6" w:rsidRPr="009B21A0">
        <w:rPr>
          <w:sz w:val="28"/>
          <w:szCs w:val="28"/>
        </w:rPr>
        <w:t xml:space="preserve"> квартале 2021</w:t>
      </w:r>
      <w:r w:rsidRPr="009B21A0">
        <w:rPr>
          <w:sz w:val="28"/>
          <w:szCs w:val="28"/>
        </w:rPr>
        <w:t xml:space="preserve"> года специалистами департамента по социальной политике администрации города проведен</w:t>
      </w:r>
      <w:r w:rsidR="00671685" w:rsidRPr="009B21A0">
        <w:rPr>
          <w:sz w:val="28"/>
          <w:szCs w:val="28"/>
        </w:rPr>
        <w:t>а</w:t>
      </w:r>
      <w:r w:rsidRPr="009B21A0">
        <w:rPr>
          <w:sz w:val="28"/>
          <w:szCs w:val="28"/>
        </w:rPr>
        <w:t xml:space="preserve"> планов</w:t>
      </w:r>
      <w:r w:rsidR="00ED2ED6" w:rsidRPr="009B21A0">
        <w:rPr>
          <w:sz w:val="28"/>
          <w:szCs w:val="28"/>
        </w:rPr>
        <w:t>ая</w:t>
      </w:r>
      <w:r w:rsidRPr="009B21A0">
        <w:rPr>
          <w:sz w:val="28"/>
          <w:szCs w:val="28"/>
        </w:rPr>
        <w:t xml:space="preserve"> проверк</w:t>
      </w:r>
      <w:r w:rsidR="00ED2ED6" w:rsidRPr="009B21A0">
        <w:rPr>
          <w:sz w:val="28"/>
          <w:szCs w:val="28"/>
        </w:rPr>
        <w:t>а</w:t>
      </w:r>
      <w:r w:rsidRPr="009B21A0">
        <w:rPr>
          <w:sz w:val="28"/>
          <w:szCs w:val="28"/>
        </w:rPr>
        <w:t xml:space="preserve"> соблюдения законодательства и иных нормативных правовых актов Российской Федерации в сфере закупок </w:t>
      </w:r>
      <w:r w:rsidRPr="009B21A0">
        <w:rPr>
          <w:bCs/>
          <w:sz w:val="28"/>
          <w:szCs w:val="28"/>
        </w:rPr>
        <w:t>для обеспечения муниципальных нужд</w:t>
      </w:r>
      <w:r w:rsidRPr="009B21A0">
        <w:rPr>
          <w:sz w:val="28"/>
          <w:szCs w:val="28"/>
        </w:rPr>
        <w:t xml:space="preserve"> в</w:t>
      </w:r>
      <w:r w:rsidR="001F6F52" w:rsidRPr="009B21A0">
        <w:rPr>
          <w:sz w:val="28"/>
          <w:szCs w:val="28"/>
        </w:rPr>
        <w:t xml:space="preserve"> </w:t>
      </w:r>
      <w:r w:rsidR="00384A76" w:rsidRPr="009B21A0">
        <w:rPr>
          <w:sz w:val="28"/>
          <w:szCs w:val="28"/>
        </w:rPr>
        <w:t>МАУ города Нижневартовска «</w:t>
      </w:r>
      <w:r w:rsidR="009B21A0" w:rsidRPr="009B21A0">
        <w:rPr>
          <w:sz w:val="28"/>
          <w:szCs w:val="28"/>
        </w:rPr>
        <w:t>Спортивная школа олимпийского резерва</w:t>
      </w:r>
      <w:r w:rsidR="00ED2ED6" w:rsidRPr="009B21A0">
        <w:rPr>
          <w:sz w:val="28"/>
          <w:szCs w:val="28"/>
        </w:rPr>
        <w:t>»</w:t>
      </w:r>
      <w:r w:rsidR="009B21A0" w:rsidRPr="009B21A0">
        <w:rPr>
          <w:sz w:val="28"/>
          <w:szCs w:val="28"/>
        </w:rPr>
        <w:t xml:space="preserve"> и в МБУ «Центр национальных культур»</w:t>
      </w:r>
      <w:r w:rsidR="001F6F52" w:rsidRPr="009B21A0">
        <w:rPr>
          <w:sz w:val="28"/>
          <w:szCs w:val="28"/>
        </w:rPr>
        <w:t>.</w:t>
      </w:r>
    </w:p>
    <w:p w:rsidR="009B21A0" w:rsidRPr="009B21A0" w:rsidRDefault="001F6F52" w:rsidP="009B21A0">
      <w:pPr>
        <w:suppressAutoHyphens/>
        <w:ind w:firstLine="708"/>
        <w:jc w:val="both"/>
        <w:rPr>
          <w:sz w:val="28"/>
          <w:szCs w:val="28"/>
        </w:rPr>
      </w:pPr>
      <w:r w:rsidRPr="009B21A0">
        <w:rPr>
          <w:sz w:val="28"/>
          <w:szCs w:val="28"/>
        </w:rPr>
        <w:t>По результатам проведенн</w:t>
      </w:r>
      <w:r w:rsidR="00384A76" w:rsidRPr="009B21A0">
        <w:rPr>
          <w:sz w:val="28"/>
          <w:szCs w:val="28"/>
        </w:rPr>
        <w:t>ых</w:t>
      </w:r>
      <w:r w:rsidRPr="009B21A0">
        <w:rPr>
          <w:sz w:val="28"/>
          <w:szCs w:val="28"/>
        </w:rPr>
        <w:t xml:space="preserve"> контрольн</w:t>
      </w:r>
      <w:r w:rsidR="00384A76" w:rsidRPr="009B21A0">
        <w:rPr>
          <w:sz w:val="28"/>
          <w:szCs w:val="28"/>
        </w:rPr>
        <w:t>ых</w:t>
      </w:r>
      <w:r w:rsidRPr="009B21A0">
        <w:rPr>
          <w:sz w:val="28"/>
          <w:szCs w:val="28"/>
        </w:rPr>
        <w:t xml:space="preserve"> мероприят</w:t>
      </w:r>
      <w:r w:rsidR="00671685" w:rsidRPr="009B21A0">
        <w:rPr>
          <w:sz w:val="28"/>
          <w:szCs w:val="28"/>
        </w:rPr>
        <w:t>и</w:t>
      </w:r>
      <w:r w:rsidR="00384A76" w:rsidRPr="009B21A0">
        <w:rPr>
          <w:sz w:val="28"/>
          <w:szCs w:val="28"/>
        </w:rPr>
        <w:t>й</w:t>
      </w:r>
      <w:r w:rsidRPr="009B21A0">
        <w:rPr>
          <w:sz w:val="28"/>
          <w:szCs w:val="28"/>
        </w:rPr>
        <w:t xml:space="preserve"> установлено</w:t>
      </w:r>
      <w:r w:rsidR="009B21A0" w:rsidRPr="009B21A0">
        <w:rPr>
          <w:sz w:val="28"/>
          <w:szCs w:val="28"/>
        </w:rPr>
        <w:t>:</w:t>
      </w:r>
    </w:p>
    <w:p w:rsidR="009B21A0" w:rsidRDefault="008D1E3E" w:rsidP="009B21A0">
      <w:pPr>
        <w:pStyle w:val="a7"/>
        <w:numPr>
          <w:ilvl w:val="0"/>
          <w:numId w:val="4"/>
        </w:numPr>
        <w:suppressAutoHyphens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Закупочная деятельность автономного учреждения осуществл</w:t>
      </w:r>
      <w:r w:rsidR="00AC1453">
        <w:rPr>
          <w:rFonts w:ascii="Times New Roman" w:hAnsi="Times New Roman" w:cs="Times New Roman"/>
          <w:sz w:val="28"/>
          <w:szCs w:val="28"/>
        </w:rPr>
        <w:t xml:space="preserve">яется </w:t>
      </w:r>
      <w:r w:rsidR="00493A36">
        <w:rPr>
          <w:rFonts w:ascii="Times New Roman" w:hAnsi="Times New Roman" w:cs="Times New Roman"/>
          <w:sz w:val="28"/>
          <w:szCs w:val="28"/>
        </w:rPr>
        <w:t xml:space="preserve">в соответствии с Положением </w:t>
      </w:r>
      <w:r w:rsidR="00493A36">
        <w:rPr>
          <w:rFonts w:ascii="Times New Roman" w:hAnsi="Times New Roman" w:cs="Times New Roman"/>
          <w:sz w:val="28"/>
          <w:szCs w:val="28"/>
        </w:rPr>
        <w:t>о закупке товаров, работ, услуг для нужд МАУ г. Нижневартовска «СШОР»</w:t>
      </w:r>
      <w:r w:rsidR="00493A36">
        <w:rPr>
          <w:rFonts w:ascii="Times New Roman" w:hAnsi="Times New Roman" w:cs="Times New Roman"/>
          <w:sz w:val="28"/>
          <w:szCs w:val="28"/>
        </w:rPr>
        <w:t xml:space="preserve"> и </w:t>
      </w:r>
      <w:r w:rsidR="00AC1453">
        <w:rPr>
          <w:rFonts w:ascii="Times New Roman" w:hAnsi="Times New Roman" w:cs="Times New Roman"/>
          <w:sz w:val="28"/>
          <w:szCs w:val="28"/>
        </w:rPr>
        <w:t>на основании плана закупки товаров, работ, услуг (далее – план закупок), утвержденного приказом руководителя заказчика. Согласно пункту 3.8. Положения о закупке товаров, работ, услуг для нужд МАУ г. Нижневартовска «СШОР» изменения в план закупок также утверждаются приказом руководителя заказчика. В соответствии с пунктом 18 Положения о размещении в единой информационной системе информации о закупке, утвержденного постановлением Правительства РФ от 10.09.2012 №908, при размещении информации о внесении изменений в план закупок представитель заказчика должен разместить электронный вид документа, содержащего перечень внесенных изменений. В</w:t>
      </w:r>
      <w:r w:rsidR="0059564E">
        <w:rPr>
          <w:rFonts w:ascii="Times New Roman" w:hAnsi="Times New Roman" w:cs="Times New Roman"/>
          <w:sz w:val="28"/>
          <w:szCs w:val="28"/>
        </w:rPr>
        <w:t xml:space="preserve"> нарушение указанных требований</w:t>
      </w:r>
      <w:r w:rsidR="00AC1453">
        <w:rPr>
          <w:rFonts w:ascii="Times New Roman" w:hAnsi="Times New Roman" w:cs="Times New Roman"/>
          <w:sz w:val="28"/>
          <w:szCs w:val="28"/>
        </w:rPr>
        <w:t xml:space="preserve"> при внесении изменений в план закупок заказчик не разместил электронный вид документа, содержащего перечень внесенных изменений.</w:t>
      </w:r>
    </w:p>
    <w:p w:rsidR="00493A36" w:rsidRDefault="0059564E" w:rsidP="00493A36">
      <w:pPr>
        <w:pStyle w:val="a7"/>
        <w:numPr>
          <w:ilvl w:val="0"/>
          <w:numId w:val="4"/>
        </w:numPr>
        <w:suppressAutoHyphens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10 Правил ведения реестра договоров, заключенных заказчиками по результатам закупки, утвержденных постановлением Правительства РФ от 31.10.2014 №1132, заказчик в течение 3 рабочих дней со дня заключения договора размещает в реестре договоров единой информационной системы информацию о договоре, а также копию заключенного договора. В нарушение указанных требований при размещении в единой информационной системе информации о договоре заказчиком нарушаются установленные законодательством сроки.</w:t>
      </w:r>
    </w:p>
    <w:p w:rsidR="00BC27E6" w:rsidRPr="00333EC1" w:rsidRDefault="00493A36" w:rsidP="00493A36">
      <w:pPr>
        <w:pStyle w:val="a7"/>
        <w:numPr>
          <w:ilvl w:val="0"/>
          <w:numId w:val="4"/>
        </w:numPr>
        <w:suppressAutoHyphens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A36">
        <w:rPr>
          <w:rFonts w:ascii="Times New Roman" w:hAnsi="Times New Roman" w:cs="Times New Roman"/>
          <w:sz w:val="28"/>
          <w:szCs w:val="28"/>
        </w:rPr>
        <w:t xml:space="preserve">Закупочная деятельность </w:t>
      </w:r>
      <w:r>
        <w:rPr>
          <w:rFonts w:ascii="Times New Roman" w:hAnsi="Times New Roman" w:cs="Times New Roman"/>
          <w:sz w:val="28"/>
          <w:szCs w:val="28"/>
        </w:rPr>
        <w:t>бюджетного</w:t>
      </w:r>
      <w:r w:rsidRPr="00493A36">
        <w:rPr>
          <w:rFonts w:ascii="Times New Roman" w:hAnsi="Times New Roman" w:cs="Times New Roman"/>
          <w:sz w:val="28"/>
          <w:szCs w:val="28"/>
        </w:rPr>
        <w:t xml:space="preserve"> учреждения осуществляется </w:t>
      </w:r>
      <w:r>
        <w:rPr>
          <w:rFonts w:ascii="Times New Roman" w:hAnsi="Times New Roman" w:cs="Times New Roman"/>
          <w:sz w:val="28"/>
          <w:szCs w:val="28"/>
        </w:rPr>
        <w:t>в соответствии с требованиями федерального закона от 05.04.2013 №44-ФЗ «О контрактной системе в сфере закупок товаров, работ, услуг для обеспечения государственных и муниципальных нужд»</w:t>
      </w:r>
      <w:r w:rsidR="00DC59B4">
        <w:rPr>
          <w:rFonts w:ascii="Times New Roman" w:hAnsi="Times New Roman" w:cs="Times New Roman"/>
          <w:sz w:val="28"/>
          <w:szCs w:val="28"/>
        </w:rPr>
        <w:t xml:space="preserve"> (далее – закон №44-ФЗ)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C59B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C59B4">
        <w:rPr>
          <w:rFonts w:ascii="Times New Roman" w:hAnsi="Times New Roman" w:cs="Times New Roman"/>
          <w:sz w:val="28"/>
          <w:szCs w:val="28"/>
        </w:rPr>
        <w:lastRenderedPageBreak/>
        <w:t xml:space="preserve">части 4 статьи 30 закона №44-ФЗ по итогам года заказчик обязан составить отчет об объеме закупок у субъектов малого предпринимательства, социально ориентированных некоммерческих организаций и до 1 апреля года, следующего за отчетным годом, разместить такой отчет в единой информационной системе в сфере закупок. В нарушение указанных требований заказчиком был нарушен срок размещения информации об объеме закупок у субъектов малого предпринимательства, социально ориентированных некоммерческих </w:t>
      </w:r>
      <w:r w:rsidR="00DC59B4" w:rsidRPr="00333EC1">
        <w:rPr>
          <w:rFonts w:ascii="Times New Roman" w:hAnsi="Times New Roman" w:cs="Times New Roman"/>
          <w:sz w:val="28"/>
          <w:szCs w:val="28"/>
        </w:rPr>
        <w:t xml:space="preserve">организаций за 2020 отчетный год. </w:t>
      </w:r>
    </w:p>
    <w:p w:rsidR="009F5E8D" w:rsidRPr="00333EC1" w:rsidRDefault="009F5E8D" w:rsidP="00E226A1">
      <w:pPr>
        <w:suppressAutoHyphens/>
        <w:ind w:firstLine="567"/>
        <w:jc w:val="both"/>
        <w:rPr>
          <w:sz w:val="28"/>
          <w:szCs w:val="28"/>
        </w:rPr>
      </w:pPr>
    </w:p>
    <w:p w:rsidR="009F5E8D" w:rsidRPr="00333EC1" w:rsidRDefault="00DC59B4" w:rsidP="00E226A1">
      <w:pPr>
        <w:suppressAutoHyphens/>
        <w:ind w:firstLine="567"/>
        <w:jc w:val="both"/>
        <w:rPr>
          <w:sz w:val="28"/>
          <w:szCs w:val="28"/>
        </w:rPr>
      </w:pPr>
      <w:r w:rsidRPr="00333EC1">
        <w:rPr>
          <w:sz w:val="28"/>
          <w:szCs w:val="28"/>
        </w:rPr>
        <w:t>Руководителям</w:t>
      </w:r>
      <w:r w:rsidR="009F5E8D" w:rsidRPr="00333EC1">
        <w:rPr>
          <w:sz w:val="28"/>
          <w:szCs w:val="28"/>
        </w:rPr>
        <w:t xml:space="preserve"> учреждени</w:t>
      </w:r>
      <w:r w:rsidRPr="00333EC1">
        <w:rPr>
          <w:sz w:val="28"/>
          <w:szCs w:val="28"/>
        </w:rPr>
        <w:t>й</w:t>
      </w:r>
      <w:r w:rsidR="009F5E8D" w:rsidRPr="00333EC1">
        <w:rPr>
          <w:sz w:val="28"/>
          <w:szCs w:val="28"/>
        </w:rPr>
        <w:t xml:space="preserve"> даны рекомендации:</w:t>
      </w:r>
    </w:p>
    <w:p w:rsidR="00DC59B4" w:rsidRPr="00333EC1" w:rsidRDefault="009F5E8D" w:rsidP="00E226A1">
      <w:pPr>
        <w:suppressAutoHyphens/>
        <w:ind w:firstLine="567"/>
        <w:jc w:val="both"/>
        <w:rPr>
          <w:sz w:val="28"/>
          <w:szCs w:val="28"/>
        </w:rPr>
      </w:pPr>
      <w:r w:rsidRPr="00333EC1">
        <w:rPr>
          <w:sz w:val="28"/>
          <w:szCs w:val="28"/>
        </w:rPr>
        <w:t xml:space="preserve">- усилить контроль </w:t>
      </w:r>
      <w:r w:rsidR="00333EC1" w:rsidRPr="00333EC1">
        <w:rPr>
          <w:sz w:val="28"/>
          <w:szCs w:val="28"/>
        </w:rPr>
        <w:t>по соблюдению порядка и сроков размещения информации и документов в единой информационной системе в сфере закупок;</w:t>
      </w:r>
    </w:p>
    <w:p w:rsidR="00405C1B" w:rsidRPr="00333EC1" w:rsidRDefault="00405C1B" w:rsidP="00405C1B">
      <w:pPr>
        <w:ind w:firstLine="567"/>
        <w:jc w:val="both"/>
        <w:rPr>
          <w:sz w:val="28"/>
          <w:szCs w:val="28"/>
        </w:rPr>
      </w:pPr>
      <w:r w:rsidRPr="00333EC1">
        <w:rPr>
          <w:sz w:val="28"/>
          <w:szCs w:val="28"/>
        </w:rPr>
        <w:t>- при</w:t>
      </w:r>
      <w:bookmarkStart w:id="0" w:name="_GoBack"/>
      <w:bookmarkEnd w:id="0"/>
      <w:r w:rsidRPr="00333EC1">
        <w:rPr>
          <w:sz w:val="28"/>
          <w:szCs w:val="28"/>
        </w:rPr>
        <w:t xml:space="preserve"> заключении </w:t>
      </w:r>
      <w:r w:rsidR="00333EC1" w:rsidRPr="00333EC1">
        <w:rPr>
          <w:sz w:val="28"/>
          <w:szCs w:val="28"/>
        </w:rPr>
        <w:t>контрактов (</w:t>
      </w:r>
      <w:r w:rsidRPr="00333EC1">
        <w:rPr>
          <w:sz w:val="28"/>
          <w:szCs w:val="28"/>
        </w:rPr>
        <w:t>договоров</w:t>
      </w:r>
      <w:r w:rsidR="00333EC1" w:rsidRPr="00333EC1">
        <w:rPr>
          <w:sz w:val="28"/>
          <w:szCs w:val="28"/>
        </w:rPr>
        <w:t>)</w:t>
      </w:r>
      <w:r w:rsidRPr="00333EC1">
        <w:rPr>
          <w:sz w:val="28"/>
          <w:szCs w:val="28"/>
        </w:rPr>
        <w:t xml:space="preserve"> соблюдать требования Гражданского кодекса РФ в части включения в </w:t>
      </w:r>
      <w:r w:rsidR="00333EC1" w:rsidRPr="00333EC1">
        <w:rPr>
          <w:sz w:val="28"/>
          <w:szCs w:val="28"/>
        </w:rPr>
        <w:t>контракты (</w:t>
      </w:r>
      <w:r w:rsidRPr="00333EC1">
        <w:rPr>
          <w:sz w:val="28"/>
          <w:szCs w:val="28"/>
        </w:rPr>
        <w:t>договоры</w:t>
      </w:r>
      <w:r w:rsidR="00333EC1" w:rsidRPr="00333EC1">
        <w:rPr>
          <w:sz w:val="28"/>
          <w:szCs w:val="28"/>
        </w:rPr>
        <w:t>)</w:t>
      </w:r>
      <w:r w:rsidRPr="00333EC1">
        <w:rPr>
          <w:sz w:val="28"/>
          <w:szCs w:val="28"/>
        </w:rPr>
        <w:t xml:space="preserve"> существенных условий, относительно которых сторонами должно быть достигнуто соглашение;</w:t>
      </w:r>
    </w:p>
    <w:p w:rsidR="00333EC1" w:rsidRPr="00333EC1" w:rsidRDefault="00333EC1" w:rsidP="00405C1B">
      <w:pPr>
        <w:ind w:firstLine="567"/>
        <w:jc w:val="both"/>
        <w:rPr>
          <w:sz w:val="28"/>
          <w:szCs w:val="28"/>
        </w:rPr>
      </w:pPr>
      <w:r w:rsidRPr="00333EC1">
        <w:rPr>
          <w:sz w:val="28"/>
          <w:szCs w:val="28"/>
        </w:rPr>
        <w:t xml:space="preserve">- при заключении контрактов (договоров) включать условие о возможности изменения по соглашению сторон размера и (или) сроков оплаты и (или) объема товаров, работ, услуг в случае уменьшения получателю бюджетных средств ранее доведенных лимитов бюджетных обязательств (часть 5 статьи 78.1 Бюджетного кодекса РФ). </w:t>
      </w:r>
    </w:p>
    <w:p w:rsidR="00333EC1" w:rsidRPr="00333EC1" w:rsidRDefault="00333EC1" w:rsidP="00405C1B">
      <w:pPr>
        <w:ind w:firstLine="567"/>
        <w:jc w:val="both"/>
        <w:rPr>
          <w:sz w:val="28"/>
          <w:szCs w:val="28"/>
        </w:rPr>
      </w:pPr>
    </w:p>
    <w:sectPr w:rsidR="00333EC1" w:rsidRPr="00333EC1" w:rsidSect="00D822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227"/>
    <w:multiLevelType w:val="hybridMultilevel"/>
    <w:tmpl w:val="06FEA3DC"/>
    <w:lvl w:ilvl="0" w:tplc="2A28A8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07E613D"/>
    <w:multiLevelType w:val="hybridMultilevel"/>
    <w:tmpl w:val="0BBA5FD6"/>
    <w:lvl w:ilvl="0" w:tplc="E176EA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F6"/>
    <w:rsid w:val="00027D0B"/>
    <w:rsid w:val="000E2713"/>
    <w:rsid w:val="00181C44"/>
    <w:rsid w:val="001F6F52"/>
    <w:rsid w:val="00210814"/>
    <w:rsid w:val="002360C9"/>
    <w:rsid w:val="00265C07"/>
    <w:rsid w:val="002E5F82"/>
    <w:rsid w:val="00303559"/>
    <w:rsid w:val="0032635C"/>
    <w:rsid w:val="00333EC1"/>
    <w:rsid w:val="00384A76"/>
    <w:rsid w:val="003C3217"/>
    <w:rsid w:val="003E19FB"/>
    <w:rsid w:val="00405C1B"/>
    <w:rsid w:val="00476EF5"/>
    <w:rsid w:val="00493A36"/>
    <w:rsid w:val="004A726B"/>
    <w:rsid w:val="004C3501"/>
    <w:rsid w:val="00583689"/>
    <w:rsid w:val="0059564E"/>
    <w:rsid w:val="005F2BE4"/>
    <w:rsid w:val="00671685"/>
    <w:rsid w:val="006E1755"/>
    <w:rsid w:val="00787876"/>
    <w:rsid w:val="007D7C96"/>
    <w:rsid w:val="00844535"/>
    <w:rsid w:val="008D1E3E"/>
    <w:rsid w:val="008D293F"/>
    <w:rsid w:val="00917374"/>
    <w:rsid w:val="00924FE4"/>
    <w:rsid w:val="00931A7C"/>
    <w:rsid w:val="00940E5D"/>
    <w:rsid w:val="00951D48"/>
    <w:rsid w:val="00955425"/>
    <w:rsid w:val="009B21A0"/>
    <w:rsid w:val="009B39F0"/>
    <w:rsid w:val="009B7C80"/>
    <w:rsid w:val="009F5E8D"/>
    <w:rsid w:val="00AB0339"/>
    <w:rsid w:val="00AC1453"/>
    <w:rsid w:val="00B57354"/>
    <w:rsid w:val="00BC27E6"/>
    <w:rsid w:val="00C45783"/>
    <w:rsid w:val="00C71FEC"/>
    <w:rsid w:val="00CB6AE9"/>
    <w:rsid w:val="00D822BC"/>
    <w:rsid w:val="00DC59B4"/>
    <w:rsid w:val="00DE4AC9"/>
    <w:rsid w:val="00E225AF"/>
    <w:rsid w:val="00E226A1"/>
    <w:rsid w:val="00E41802"/>
    <w:rsid w:val="00E4247F"/>
    <w:rsid w:val="00E77978"/>
    <w:rsid w:val="00EB07F6"/>
    <w:rsid w:val="00ED2ED6"/>
    <w:rsid w:val="00ED5852"/>
    <w:rsid w:val="00F11F20"/>
    <w:rsid w:val="00F538FA"/>
    <w:rsid w:val="00F8623E"/>
    <w:rsid w:val="00F94D52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33BC7"/>
  <w15:docId w15:val="{9D162BAD-20C4-4000-BD00-8340FF9A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SL_Абзац списка,Bullet List,FooterText,numbered,Paragraphe de liste1,lp1"/>
    <w:basedOn w:val="a"/>
    <w:link w:val="a8"/>
    <w:uiPriority w:val="34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Абзац списка Знак"/>
    <w:aliases w:val="SL_Абзац списка Знак,Bullet List Знак,FooterText Знак,numbered Знак,Paragraphe de liste1 Знак,lp1 Знак"/>
    <w:link w:val="a7"/>
    <w:rsid w:val="00ED2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6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10BCA-B474-4E07-ADFB-66B5D527B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Кузнецова Анна Ивановна</cp:lastModifiedBy>
  <cp:revision>6</cp:revision>
  <cp:lastPrinted>2020-10-08T09:03:00Z</cp:lastPrinted>
  <dcterms:created xsi:type="dcterms:W3CDTF">2021-06-28T04:34:00Z</dcterms:created>
  <dcterms:modified xsi:type="dcterms:W3CDTF">2021-06-28T06:44:00Z</dcterms:modified>
</cp:coreProperties>
</file>