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50C" w:rsidRDefault="00060087" w:rsidP="00A0650C">
      <w:pPr>
        <w:pStyle w:val="a4"/>
        <w:spacing w:after="0"/>
        <w:ind w:left="0" w:right="-1"/>
        <w:jc w:val="center"/>
        <w:rPr>
          <w:b/>
          <w:sz w:val="28"/>
          <w:szCs w:val="28"/>
        </w:rPr>
      </w:pPr>
      <w:r w:rsidRPr="00A0650C">
        <w:rPr>
          <w:b/>
          <w:sz w:val="28"/>
          <w:szCs w:val="28"/>
        </w:rPr>
        <w:t xml:space="preserve">Расчет </w:t>
      </w:r>
      <w:r w:rsidR="00140E6B">
        <w:rPr>
          <w:b/>
          <w:sz w:val="28"/>
          <w:szCs w:val="28"/>
        </w:rPr>
        <w:t xml:space="preserve">предполагаемых расходов </w:t>
      </w:r>
      <w:r w:rsidRPr="00A0650C">
        <w:rPr>
          <w:b/>
          <w:sz w:val="28"/>
          <w:szCs w:val="28"/>
        </w:rPr>
        <w:t xml:space="preserve"> </w:t>
      </w:r>
    </w:p>
    <w:p w:rsidR="00A0650C" w:rsidRPr="00A0650C" w:rsidRDefault="00060087" w:rsidP="00A0650C">
      <w:pPr>
        <w:pStyle w:val="a4"/>
        <w:spacing w:after="0"/>
        <w:ind w:left="0" w:right="-1"/>
        <w:jc w:val="center"/>
        <w:rPr>
          <w:b/>
          <w:color w:val="000000"/>
          <w:sz w:val="28"/>
          <w:szCs w:val="28"/>
        </w:rPr>
      </w:pPr>
      <w:r w:rsidRPr="00A0650C">
        <w:rPr>
          <w:b/>
          <w:sz w:val="28"/>
          <w:szCs w:val="28"/>
        </w:rPr>
        <w:t xml:space="preserve">субъектов предпринимательской и инвестиционной деятельности, возникающих в связи с исполнением </w:t>
      </w:r>
      <w:r w:rsidR="00A0650C" w:rsidRPr="00A0650C">
        <w:rPr>
          <w:rFonts w:eastAsia="Calibri"/>
          <w:b/>
          <w:sz w:val="28"/>
          <w:szCs w:val="28"/>
        </w:rPr>
        <w:t xml:space="preserve">постановления администрации города </w:t>
      </w:r>
      <w:r w:rsidR="00373AB2">
        <w:rPr>
          <w:b/>
          <w:sz w:val="28"/>
          <w:szCs w:val="28"/>
        </w:rPr>
        <w:t xml:space="preserve">"О внесении изменений </w:t>
      </w:r>
      <w:r w:rsidR="00A0650C" w:rsidRPr="00A0650C">
        <w:rPr>
          <w:b/>
          <w:color w:val="000000"/>
          <w:sz w:val="28"/>
          <w:szCs w:val="28"/>
        </w:rPr>
        <w:t xml:space="preserve">в постановление администрации города </w:t>
      </w:r>
      <w:r w:rsidR="00A0650C" w:rsidRPr="00A0650C">
        <w:rPr>
          <w:b/>
          <w:sz w:val="28"/>
          <w:szCs w:val="28"/>
        </w:rPr>
        <w:t>от 11.08.2017 №1236 "</w:t>
      </w:r>
      <w:hyperlink r:id="rId4" w:history="1">
        <w:r w:rsidR="00A0650C" w:rsidRPr="00A0650C">
          <w:rPr>
            <w:rStyle w:val="a3"/>
            <w:b/>
            <w:color w:val="000000"/>
            <w:sz w:val="28"/>
            <w:szCs w:val="28"/>
            <w:u w:val="none"/>
          </w:rPr>
          <w:t>Об организации перевозок</w:t>
        </w:r>
      </w:hyperlink>
      <w:r w:rsidR="00A0650C" w:rsidRPr="00A0650C">
        <w:rPr>
          <w:rStyle w:val="a3"/>
          <w:b/>
          <w:color w:val="000000"/>
          <w:sz w:val="28"/>
          <w:szCs w:val="28"/>
          <w:u w:val="none"/>
        </w:rPr>
        <w:t xml:space="preserve"> </w:t>
      </w:r>
      <w:r w:rsidR="00A0650C" w:rsidRPr="00A0650C">
        <w:rPr>
          <w:b/>
          <w:color w:val="000000"/>
          <w:sz w:val="28"/>
          <w:szCs w:val="28"/>
        </w:rPr>
        <w:t xml:space="preserve">пассажиров и багажа автомобильным транспортом по муниципальным маршрутам регулярных перевозок на территории города </w:t>
      </w:r>
      <w:r w:rsidR="00A0650C">
        <w:rPr>
          <w:b/>
          <w:color w:val="000000"/>
          <w:sz w:val="28"/>
          <w:szCs w:val="28"/>
        </w:rPr>
        <w:t xml:space="preserve">Нижневартовска"                                                                              </w:t>
      </w:r>
      <w:r w:rsidR="00A0650C" w:rsidRPr="00A0650C">
        <w:rPr>
          <w:b/>
          <w:color w:val="000000"/>
          <w:sz w:val="28"/>
          <w:szCs w:val="28"/>
        </w:rPr>
        <w:t>(с изменениями от 21.08.2018 №1149, 26.08.2019 №712)</w:t>
      </w:r>
    </w:p>
    <w:p w:rsidR="00060087" w:rsidRDefault="00A0650C" w:rsidP="00280F6F">
      <w:pPr>
        <w:pStyle w:val="a4"/>
        <w:spacing w:after="0"/>
        <w:ind w:left="0" w:right="-1"/>
        <w:jc w:val="center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</w:t>
      </w:r>
    </w:p>
    <w:p w:rsidR="00140E6B" w:rsidRPr="00140E6B" w:rsidRDefault="00A105C4" w:rsidP="00140E6B">
      <w:pPr>
        <w:pStyle w:val="a4"/>
        <w:spacing w:after="0"/>
        <w:ind w:left="0" w:right="-1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В</w:t>
      </w:r>
      <w:r w:rsidRPr="00A105C4">
        <w:rPr>
          <w:sz w:val="28"/>
          <w:szCs w:val="28"/>
          <w:lang w:eastAsia="ru-RU"/>
        </w:rPr>
        <w:t xml:space="preserve"> соответствии с Методикой оценки стандартных издержек субъектов </w:t>
      </w:r>
      <w:r>
        <w:rPr>
          <w:sz w:val="28"/>
          <w:szCs w:val="28"/>
        </w:rPr>
        <w:t>предпринимательской,</w:t>
      </w:r>
      <w:r w:rsidRPr="003B00F2">
        <w:rPr>
          <w:sz w:val="28"/>
          <w:szCs w:val="28"/>
        </w:rPr>
        <w:t xml:space="preserve"> инвестиционной </w:t>
      </w:r>
      <w:r w:rsidRPr="00A105C4">
        <w:rPr>
          <w:sz w:val="28"/>
          <w:szCs w:val="28"/>
        </w:rPr>
        <w:t>и иной экономической деятельности</w:t>
      </w:r>
      <w:r w:rsidRPr="003B00F2">
        <w:rPr>
          <w:sz w:val="28"/>
          <w:szCs w:val="28"/>
        </w:rPr>
        <w:t>,</w:t>
      </w:r>
      <w:r w:rsidRPr="00A105C4">
        <w:rPr>
          <w:sz w:val="28"/>
          <w:szCs w:val="28"/>
          <w:lang w:eastAsia="ru-RU"/>
        </w:rPr>
        <w:t xml:space="preserve"> возникающих в связи с исполнением требований регулирования, утвержденной приказом Департамента экономического развития Ханты-Мансий</w:t>
      </w:r>
      <w:r>
        <w:rPr>
          <w:sz w:val="28"/>
          <w:szCs w:val="28"/>
          <w:lang w:eastAsia="ru-RU"/>
        </w:rPr>
        <w:t>ского автономного от 30.09.2013 №155, с</w:t>
      </w:r>
      <w:r w:rsidR="002E7038">
        <w:rPr>
          <w:sz w:val="28"/>
          <w:szCs w:val="28"/>
          <w:lang w:eastAsia="ru-RU"/>
        </w:rPr>
        <w:t xml:space="preserve">тандартные издержки субъектов предпринимательской  и инвестиционной деятельности, </w:t>
      </w:r>
      <w:r w:rsidR="002E7038">
        <w:rPr>
          <w:rFonts w:eastAsia="Calibri"/>
          <w:sz w:val="28"/>
          <w:szCs w:val="28"/>
        </w:rPr>
        <w:t xml:space="preserve">возникающие в связи с исполнением </w:t>
      </w:r>
      <w:r>
        <w:rPr>
          <w:rFonts w:eastAsia="Calibri"/>
          <w:sz w:val="28"/>
          <w:szCs w:val="28"/>
        </w:rPr>
        <w:t xml:space="preserve">требований проекта </w:t>
      </w:r>
      <w:r w:rsidR="002E7038">
        <w:rPr>
          <w:sz w:val="28"/>
          <w:szCs w:val="28"/>
        </w:rPr>
        <w:t xml:space="preserve">постановления администрации города </w:t>
      </w:r>
      <w:r w:rsidR="006339FA">
        <w:rPr>
          <w:sz w:val="28"/>
          <w:szCs w:val="28"/>
        </w:rPr>
        <w:t xml:space="preserve">                          </w:t>
      </w:r>
      <w:r w:rsidR="00140E6B" w:rsidRPr="00140E6B">
        <w:rPr>
          <w:sz w:val="28"/>
          <w:szCs w:val="28"/>
        </w:rPr>
        <w:t xml:space="preserve">"О внесении изменений </w:t>
      </w:r>
      <w:r w:rsidR="00140E6B" w:rsidRPr="00140E6B">
        <w:rPr>
          <w:color w:val="000000"/>
          <w:sz w:val="28"/>
          <w:szCs w:val="28"/>
        </w:rPr>
        <w:t xml:space="preserve">в постановление администрации города </w:t>
      </w:r>
      <w:r w:rsidR="00140E6B" w:rsidRPr="00140E6B">
        <w:rPr>
          <w:sz w:val="28"/>
          <w:szCs w:val="28"/>
        </w:rPr>
        <w:t>от 11.08.2017 №1236 "</w:t>
      </w:r>
      <w:hyperlink r:id="rId5" w:history="1">
        <w:r w:rsidR="00140E6B" w:rsidRPr="00140E6B">
          <w:rPr>
            <w:rStyle w:val="a3"/>
            <w:color w:val="000000"/>
            <w:sz w:val="28"/>
            <w:szCs w:val="28"/>
            <w:u w:val="none"/>
          </w:rPr>
          <w:t>Об организации перевозок</w:t>
        </w:r>
      </w:hyperlink>
      <w:r w:rsidR="00140E6B" w:rsidRPr="00140E6B">
        <w:rPr>
          <w:rStyle w:val="a3"/>
          <w:color w:val="000000"/>
          <w:sz w:val="28"/>
          <w:szCs w:val="28"/>
          <w:u w:val="none"/>
        </w:rPr>
        <w:t xml:space="preserve"> </w:t>
      </w:r>
      <w:r w:rsidR="00140E6B" w:rsidRPr="00140E6B">
        <w:rPr>
          <w:color w:val="000000"/>
          <w:sz w:val="28"/>
          <w:szCs w:val="28"/>
        </w:rPr>
        <w:t>пассажиров и багажа автомобильным транспортом по муниципальным маршрутам регулярных перевозок на территории города Нижневартовска"</w:t>
      </w:r>
      <w:r w:rsidR="00140E6B">
        <w:rPr>
          <w:color w:val="000000"/>
          <w:sz w:val="28"/>
          <w:szCs w:val="28"/>
        </w:rPr>
        <w:t xml:space="preserve"> </w:t>
      </w:r>
      <w:r w:rsidR="00140E6B" w:rsidRPr="00140E6B">
        <w:rPr>
          <w:color w:val="000000"/>
          <w:sz w:val="28"/>
          <w:szCs w:val="28"/>
        </w:rPr>
        <w:t>(с изменениями от 21.08.2018 №1149, 26.08.2019 №712)</w:t>
      </w:r>
      <w:r>
        <w:rPr>
          <w:color w:val="000000"/>
          <w:sz w:val="28"/>
          <w:szCs w:val="28"/>
        </w:rPr>
        <w:t xml:space="preserve"> (далее – проект нормативного акта)</w:t>
      </w:r>
      <w:r w:rsidR="002E7038">
        <w:rPr>
          <w:color w:val="000000"/>
          <w:sz w:val="28"/>
          <w:szCs w:val="28"/>
        </w:rPr>
        <w:t xml:space="preserve"> отсутствуют. </w:t>
      </w:r>
    </w:p>
    <w:p w:rsidR="00A34C4E" w:rsidRDefault="00A105C4" w:rsidP="00A34C4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связи с исполнением требований проекта нормативного акта в целях соблюдения соответствия Стандарту </w:t>
      </w:r>
      <w:r w:rsidRPr="00A10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 обслуживания населения автомобильным транспортом общего пользования в Ханты-Мансийском автономном округе – Югре, утвержденн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ому</w:t>
      </w:r>
      <w:r w:rsidRPr="00A105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распоряжением Правительства Ханты-Мансийском автономном округе – Югры от 21.12.2018 №682-рп "О стандарте транспортного обслуживания населения автомобильным транспортом общего пользования в Ханты-Манси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йском автономном округе – Югре", в</w:t>
      </w:r>
      <w:r w:rsidR="00A34C4E" w:rsidRPr="009C4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озможная сумма расходов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4C4E" w:rsidRPr="009C4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 расчета на 1 ед</w:t>
      </w:r>
      <w:r w:rsidR="00AD6F3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иницу (автобус)</w:t>
      </w:r>
      <w:r w:rsidR="00A34C4E" w:rsidRPr="009C4E5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перевозчика</w:t>
      </w:r>
      <w:r w:rsidR="00A34C4E" w:rsidRPr="00A34C4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34C4E" w:rsidRPr="00A34C4E">
        <w:rPr>
          <w:rFonts w:ascii="Times New Roman" w:hAnsi="Times New Roman" w:cs="Times New Roman"/>
          <w:color w:val="000000"/>
          <w:sz w:val="28"/>
          <w:szCs w:val="28"/>
        </w:rPr>
        <w:t>может составить</w:t>
      </w:r>
      <w:r w:rsidR="00A34C4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4457F" w:rsidRPr="00AD6F32" w:rsidRDefault="00E4457F" w:rsidP="00AD6F32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1. Приобретение автобуса – ориентировочная сумма (МАЗ 206948 средний класс стандартной комплектации </w:t>
      </w:r>
      <w:r w:rsid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14 200</w:t>
      </w:r>
      <w:r w:rsidR="0021174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 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000</w:t>
      </w:r>
      <w:r w:rsidR="0021174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,00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руб. с НДС 20%)</w:t>
      </w:r>
      <w:r w:rsid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E4457F" w:rsidRPr="00AD6F32" w:rsidRDefault="00E4457F" w:rsidP="00E4457F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D6F32"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 Система безналичной оплаты проезда на 1 автобус </w:t>
      </w:r>
      <w:r w:rsidR="00A105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A105C4"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230 000 руб. </w:t>
      </w:r>
      <w:r w:rsidR="00A105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(2 платежных терминала с </w:t>
      </w:r>
      <w:proofErr w:type="spellStart"/>
      <w:r w:rsidR="00A105C4"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ридерами</w:t>
      </w:r>
      <w:proofErr w:type="spellEnd"/>
      <w:r w:rsidR="00A105C4"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для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банковских карт-150 000 руб.; бортовой компьютер - 55 000 руб.; комплектующие -</w:t>
      </w:r>
      <w:r w:rsidR="00A105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25 000 </w:t>
      </w:r>
      <w:proofErr w:type="spellStart"/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руб</w:t>
      </w:r>
      <w:proofErr w:type="spellEnd"/>
      <w:r w:rsidR="00A105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).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E4457F" w:rsidRPr="00AD6F32" w:rsidRDefault="00E4457F" w:rsidP="00AD6F32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D6F32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AD6F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Видеорегистратор восьмиканальный -</w:t>
      </w:r>
      <w:r w:rsidR="00A105C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37 600 руб.; камеры 7 штук </w:t>
      </w:r>
      <w:r w:rsid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по 3 000 руб.; монитор </w:t>
      </w:r>
      <w:r w:rsidR="006339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4 900 руб.; жесткий диск </w:t>
      </w:r>
      <w:r w:rsidR="006339F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Pr="00AD6F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11 380 руб.; кабель – 8 600 руб. Итого: 83 480 руб.</w:t>
      </w:r>
    </w:p>
    <w:p w:rsidR="00E4457F" w:rsidRPr="00AD6F32" w:rsidRDefault="00E4457F" w:rsidP="00E4457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6F32">
        <w:rPr>
          <w:rFonts w:ascii="Times New Roman" w:hAnsi="Times New Roman"/>
          <w:color w:val="000000" w:themeColor="text1"/>
          <w:sz w:val="28"/>
          <w:szCs w:val="28"/>
        </w:rPr>
        <w:t xml:space="preserve">4. Автоинформатор для автоматического (без участия водителя) объявления информации об остановках общественного транспорта </w:t>
      </w:r>
      <w:r w:rsidR="00AD6F32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</w:t>
      </w:r>
      <w:r w:rsidRPr="00AD6F32">
        <w:rPr>
          <w:rFonts w:ascii="Times New Roman" w:hAnsi="Times New Roman"/>
          <w:color w:val="000000" w:themeColor="text1"/>
          <w:sz w:val="28"/>
          <w:szCs w:val="28"/>
        </w:rPr>
        <w:t xml:space="preserve">с подключением </w:t>
      </w:r>
      <w:proofErr w:type="spellStart"/>
      <w:r w:rsidRPr="00AD6F32">
        <w:rPr>
          <w:rFonts w:ascii="Times New Roman" w:hAnsi="Times New Roman"/>
          <w:color w:val="000000" w:themeColor="text1"/>
          <w:sz w:val="28"/>
          <w:szCs w:val="28"/>
        </w:rPr>
        <w:t>внутрисалонным</w:t>
      </w:r>
      <w:proofErr w:type="spellEnd"/>
      <w:r w:rsidRPr="00AD6F32">
        <w:rPr>
          <w:rFonts w:ascii="Times New Roman" w:hAnsi="Times New Roman"/>
          <w:color w:val="000000" w:themeColor="text1"/>
          <w:sz w:val="28"/>
          <w:szCs w:val="28"/>
        </w:rPr>
        <w:t xml:space="preserve"> табло бегущей строки, внешнее лобовое, боковое и заднее информационное электронное табло для указания номера маршрута</w:t>
      </w:r>
      <w:r w:rsidR="00245F64" w:rsidRPr="00AD6F32">
        <w:rPr>
          <w:rFonts w:ascii="Times New Roman" w:hAnsi="Times New Roman"/>
          <w:color w:val="000000" w:themeColor="text1"/>
          <w:sz w:val="28"/>
          <w:szCs w:val="28"/>
        </w:rPr>
        <w:t xml:space="preserve"> и названий остановок -</w:t>
      </w:r>
      <w:r w:rsidR="00AD6F3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45F64" w:rsidRPr="00AD6F32">
        <w:rPr>
          <w:rFonts w:ascii="Times New Roman" w:hAnsi="Times New Roman"/>
          <w:color w:val="000000" w:themeColor="text1"/>
          <w:sz w:val="28"/>
          <w:szCs w:val="28"/>
        </w:rPr>
        <w:t>115 000 руб.</w:t>
      </w:r>
    </w:p>
    <w:p w:rsidR="00A34C4E" w:rsidRPr="00A34C4E" w:rsidRDefault="00A34C4E" w:rsidP="00AD6F32">
      <w:pPr>
        <w:spacing w:after="0" w:line="24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464515" w:rsidRDefault="00A34C4E" w:rsidP="00A105C4">
      <w:pPr>
        <w:spacing w:after="0" w:line="240" w:lineRule="auto"/>
        <w:ind w:firstLine="708"/>
        <w:jc w:val="both"/>
      </w:pPr>
      <w:r w:rsidRPr="00A34C4E">
        <w:rPr>
          <w:rFonts w:ascii="Times New Roman" w:hAnsi="Times New Roman" w:cs="Times New Roman"/>
          <w:color w:val="000000" w:themeColor="text1"/>
          <w:sz w:val="28"/>
          <w:szCs w:val="28"/>
        </w:rPr>
        <w:t>Итого в</w:t>
      </w:r>
      <w:r w:rsidRPr="00A34C4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озможная сумма расходов</w:t>
      </w:r>
      <w:r w:rsidRPr="00A34C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A34C4E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AD6F32">
        <w:rPr>
          <w:rFonts w:ascii="Times New Roman" w:hAnsi="Times New Roman" w:cs="Times New Roman"/>
          <w:color w:val="000000" w:themeColor="text1"/>
          <w:sz w:val="28"/>
          <w:szCs w:val="28"/>
        </w:rPr>
        <w:t>14 628</w:t>
      </w:r>
      <w:r w:rsidR="0021174D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AD6F32">
        <w:rPr>
          <w:rFonts w:ascii="Times New Roman" w:hAnsi="Times New Roman" w:cs="Times New Roman"/>
          <w:color w:val="000000" w:themeColor="text1"/>
          <w:sz w:val="28"/>
          <w:szCs w:val="28"/>
        </w:rPr>
        <w:t>480</w:t>
      </w:r>
      <w:r w:rsidR="0021174D">
        <w:rPr>
          <w:rFonts w:ascii="Times New Roman" w:hAnsi="Times New Roman" w:cs="Times New Roman"/>
          <w:color w:val="000000" w:themeColor="text1"/>
          <w:sz w:val="28"/>
          <w:szCs w:val="28"/>
        </w:rPr>
        <w:t>,00</w:t>
      </w:r>
      <w:bookmarkStart w:id="0" w:name="_GoBack"/>
      <w:bookmarkEnd w:id="0"/>
      <w:r w:rsidR="00AD6F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</w:t>
      </w:r>
      <w:r w:rsidRPr="00A34C4E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sectPr w:rsidR="00464515" w:rsidSect="002E703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87"/>
    <w:rsid w:val="00045204"/>
    <w:rsid w:val="00060087"/>
    <w:rsid w:val="00140E6B"/>
    <w:rsid w:val="0021174D"/>
    <w:rsid w:val="00245F64"/>
    <w:rsid w:val="00280F6F"/>
    <w:rsid w:val="00291ED0"/>
    <w:rsid w:val="002E7038"/>
    <w:rsid w:val="00373AB2"/>
    <w:rsid w:val="0043407E"/>
    <w:rsid w:val="00464515"/>
    <w:rsid w:val="004F395D"/>
    <w:rsid w:val="006339FA"/>
    <w:rsid w:val="0090659A"/>
    <w:rsid w:val="009C4E53"/>
    <w:rsid w:val="00A0650C"/>
    <w:rsid w:val="00A105C4"/>
    <w:rsid w:val="00A34C4E"/>
    <w:rsid w:val="00AC5EDC"/>
    <w:rsid w:val="00AD6F32"/>
    <w:rsid w:val="00CB27E1"/>
    <w:rsid w:val="00E4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98513"/>
  <w15:chartTrackingRefBased/>
  <w15:docId w15:val="{6BB4F548-6C45-4643-8644-DF3F39F8C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08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60087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06008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06008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291ED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30622745.0/" TargetMode="External"/><Relationship Id="rId4" Type="http://schemas.openxmlformats.org/officeDocument/2006/relationships/hyperlink" Target="garantf1://30622745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4</cp:revision>
  <dcterms:created xsi:type="dcterms:W3CDTF">2022-07-12T07:10:00Z</dcterms:created>
  <dcterms:modified xsi:type="dcterms:W3CDTF">2022-07-12T09:19:00Z</dcterms:modified>
</cp:coreProperties>
</file>