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690B3B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  <w:vAlign w:val="center"/>
          </w:tcPr>
          <w:p w:rsidR="00C41FD3" w:rsidRDefault="00DC4F4C" w:rsidP="00C923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C92325">
              <w:rPr>
                <w:rFonts w:ascii="Times New Roman" w:hAnsi="Times New Roman" w:cs="Times New Roman"/>
              </w:rPr>
              <w:t>037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1F4272" w:rsidP="001F4272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Для строительства с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ей</w:t>
            </w:r>
            <w:bookmarkStart w:id="0" w:name="_GoBack"/>
            <w:bookmarkEnd w:id="0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 xml:space="preserve">теплоснабжения от точки подключения до АЗС </w:t>
            </w:r>
            <w:r w:rsidR="00C9232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ЗАО </w:t>
            </w:r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>ОКиС</w:t>
            </w:r>
            <w:proofErr w:type="spellEnd"/>
            <w:r w:rsidR="00BF7A42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1F4272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2325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42E4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02C33-10E5-4304-8AB8-5F59487C1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4</cp:revision>
  <cp:lastPrinted>2023-12-14T10:03:00Z</cp:lastPrinted>
  <dcterms:created xsi:type="dcterms:W3CDTF">2023-12-14T09:45:00Z</dcterms:created>
  <dcterms:modified xsi:type="dcterms:W3CDTF">2023-12-15T07:09:00Z</dcterms:modified>
</cp:coreProperties>
</file>