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3"/>
      </w:tblGrid>
      <w:tr w:rsidR="00A8140E" w:rsidTr="00511390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8140E" w:rsidRDefault="00FE5CB5">
            <w:pPr>
              <w:pStyle w:val="ConsPlusNormal0"/>
            </w:pPr>
            <w:r>
              <w:t>27 мая 2022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A8140E" w:rsidRDefault="00FE5CB5">
            <w:pPr>
              <w:pStyle w:val="ConsPlusNormal0"/>
              <w:jc w:val="right"/>
            </w:pPr>
            <w:r>
              <w:t>N 33-оз</w:t>
            </w:r>
          </w:p>
        </w:tc>
      </w:tr>
    </w:tbl>
    <w:p w:rsidR="00A8140E" w:rsidRDefault="00A8140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140E" w:rsidRDefault="00A8140E">
      <w:pPr>
        <w:pStyle w:val="ConsPlusNormal0"/>
        <w:jc w:val="center"/>
      </w:pPr>
    </w:p>
    <w:p w:rsidR="00A8140E" w:rsidRDefault="00FE5CB5">
      <w:pPr>
        <w:pStyle w:val="ConsPlusTitle0"/>
        <w:jc w:val="center"/>
      </w:pPr>
      <w:r>
        <w:t>ХАНТЫ-МАНСИЙСКИЙ АВТОНОМНЫЙ ОКРУГ - ЮГРА</w:t>
      </w:r>
    </w:p>
    <w:p w:rsidR="00A8140E" w:rsidRDefault="00A8140E">
      <w:pPr>
        <w:pStyle w:val="ConsPlusTitle0"/>
        <w:jc w:val="center"/>
      </w:pPr>
    </w:p>
    <w:p w:rsidR="00A8140E" w:rsidRDefault="00FE5CB5">
      <w:pPr>
        <w:pStyle w:val="ConsPlusTitle0"/>
        <w:jc w:val="center"/>
      </w:pPr>
      <w:r>
        <w:t>ЗАКОН</w:t>
      </w:r>
    </w:p>
    <w:p w:rsidR="00A8140E" w:rsidRDefault="00A8140E">
      <w:pPr>
        <w:pStyle w:val="ConsPlusTitle0"/>
        <w:jc w:val="center"/>
      </w:pPr>
    </w:p>
    <w:p w:rsidR="00A8140E" w:rsidRDefault="00FE5CB5">
      <w:pPr>
        <w:pStyle w:val="ConsPlusTitle0"/>
        <w:jc w:val="center"/>
      </w:pPr>
      <w:r>
        <w:t>ОБ ОГРАНИЧЕНИЯХ В СФЕРЕ РОЗНИЧНОЙ ПРОДАЖИ БЕЗАЛКОГОЛЬНЫХ</w:t>
      </w:r>
    </w:p>
    <w:p w:rsidR="00A8140E" w:rsidRDefault="00FE5CB5">
      <w:pPr>
        <w:pStyle w:val="ConsPlusTitle0"/>
        <w:jc w:val="center"/>
      </w:pPr>
      <w:r>
        <w:t>ТОНИЗИРУЮЩИХ НАПИТКОВ (В ТОМ ЧИСЛЕ ЭНЕРГЕТИЧЕСКИХ)</w:t>
      </w:r>
    </w:p>
    <w:p w:rsidR="00A8140E" w:rsidRDefault="00FE5CB5">
      <w:pPr>
        <w:pStyle w:val="ConsPlusTitle0"/>
        <w:jc w:val="center"/>
      </w:pPr>
      <w:r>
        <w:t>В ХАНТЫ-МАНСИЙСКОМ АВТОНОМНОМ ОКРУГЕ - ЮГРЕ</w:t>
      </w:r>
    </w:p>
    <w:p w:rsidR="00A8140E" w:rsidRDefault="00A8140E">
      <w:pPr>
        <w:pStyle w:val="ConsPlusNormal0"/>
        <w:ind w:firstLine="540"/>
        <w:jc w:val="both"/>
      </w:pPr>
    </w:p>
    <w:p w:rsidR="00A8140E" w:rsidRDefault="00FE5CB5">
      <w:pPr>
        <w:pStyle w:val="ConsPlusNormal0"/>
        <w:jc w:val="center"/>
      </w:pPr>
      <w:r>
        <w:t>Принят Думой Ханты-Мансийского</w:t>
      </w:r>
    </w:p>
    <w:p w:rsidR="00A8140E" w:rsidRDefault="00FE5CB5">
      <w:pPr>
        <w:pStyle w:val="ConsPlusNormal0"/>
        <w:jc w:val="center"/>
      </w:pPr>
      <w:r>
        <w:t>автономного округа - Югры 26 мая 2022 года</w:t>
      </w:r>
    </w:p>
    <w:p w:rsidR="00A8140E" w:rsidRDefault="00A8140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A8140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8140E" w:rsidRDefault="00A8140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140E" w:rsidRDefault="00A8140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8140E" w:rsidRDefault="00FE5CB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8140E" w:rsidRDefault="00FE5CB5">
            <w:pPr>
              <w:pStyle w:val="ConsPlusNormal0"/>
              <w:jc w:val="center"/>
            </w:pPr>
            <w:r>
              <w:rPr>
                <w:color w:val="392C69"/>
              </w:rPr>
              <w:t>(в ред. Закона ХМАО - Югры от 28.11.2024 N 96-оз)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140E" w:rsidRDefault="00A8140E">
            <w:pPr>
              <w:pStyle w:val="ConsPlusNormal0"/>
            </w:pPr>
          </w:p>
        </w:tc>
      </w:tr>
    </w:tbl>
    <w:p w:rsidR="00A8140E" w:rsidRDefault="00A8140E">
      <w:pPr>
        <w:pStyle w:val="ConsPlusNormal0"/>
        <w:jc w:val="center"/>
      </w:pPr>
    </w:p>
    <w:p w:rsidR="00A8140E" w:rsidRDefault="00FE5CB5">
      <w:pPr>
        <w:pStyle w:val="ConsPlusNormal0"/>
        <w:ind w:firstLine="540"/>
        <w:jc w:val="both"/>
      </w:pPr>
      <w:r>
        <w:t>Настоящий Закон устанавливает ограничения в сфере розничной продажи безалкогольных тонизирующих напитков (в том числе энергетических) (далее - безалкогольные тонизирующие напитки) с целью защиты нравственности, здоровья, прав и законных интересов населения</w:t>
      </w:r>
      <w:r>
        <w:t xml:space="preserve"> Ханты-Мансийского автономного округа - Югры.</w:t>
      </w:r>
    </w:p>
    <w:p w:rsidR="00A8140E" w:rsidRDefault="00FE5CB5">
      <w:pPr>
        <w:pStyle w:val="ConsPlusNormal0"/>
        <w:jc w:val="both"/>
      </w:pPr>
      <w:r>
        <w:t>(в ред. Закона ХМАО - Югры от 28.11.2024 N 96-оз)</w:t>
      </w:r>
    </w:p>
    <w:p w:rsidR="00A8140E" w:rsidRDefault="00A8140E">
      <w:pPr>
        <w:pStyle w:val="ConsPlusNormal0"/>
        <w:ind w:firstLine="540"/>
        <w:jc w:val="both"/>
      </w:pPr>
    </w:p>
    <w:p w:rsidR="00A8140E" w:rsidRDefault="00FE5CB5">
      <w:pPr>
        <w:pStyle w:val="ConsPlusTitle0"/>
        <w:ind w:firstLine="540"/>
        <w:jc w:val="both"/>
        <w:outlineLvl w:val="0"/>
      </w:pPr>
      <w:r>
        <w:t>Статья 1. Основные понятия, используемые в настоящем Законе</w:t>
      </w:r>
    </w:p>
    <w:p w:rsidR="00A8140E" w:rsidRDefault="00A8140E">
      <w:pPr>
        <w:pStyle w:val="ConsPlusNormal0"/>
        <w:ind w:firstLine="540"/>
        <w:jc w:val="both"/>
      </w:pPr>
    </w:p>
    <w:p w:rsidR="00A8140E" w:rsidRDefault="00FE5CB5">
      <w:pPr>
        <w:pStyle w:val="ConsPlusNormal0"/>
        <w:ind w:firstLine="540"/>
        <w:jc w:val="both"/>
      </w:pPr>
      <w:r>
        <w:t>(в ред. Закона ХМАО - Югры от 28.11.2024 N 96-оз)</w:t>
      </w:r>
    </w:p>
    <w:p w:rsidR="00A8140E" w:rsidRDefault="00A8140E">
      <w:pPr>
        <w:pStyle w:val="ConsPlusNormal0"/>
        <w:ind w:firstLine="540"/>
        <w:jc w:val="both"/>
      </w:pPr>
    </w:p>
    <w:p w:rsidR="00A8140E" w:rsidRDefault="00FE5CB5">
      <w:pPr>
        <w:pStyle w:val="ConsPlusNormal0"/>
        <w:ind w:firstLine="540"/>
        <w:jc w:val="both"/>
      </w:pPr>
      <w:r>
        <w:t>Основные понятия, используемые в настоящем Зако</w:t>
      </w:r>
      <w:r>
        <w:t>не, применяются в том же значении, что и в Федеральном законе "О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"Об общих принципах организации пуб</w:t>
      </w:r>
      <w:r>
        <w:t>личной власти в субъектах Российской Федерации", иных нормативных правовых актах Российской Федерации.</w:t>
      </w:r>
    </w:p>
    <w:p w:rsidR="00A8140E" w:rsidRDefault="00A8140E">
      <w:pPr>
        <w:pStyle w:val="ConsPlusNormal0"/>
        <w:ind w:firstLine="540"/>
        <w:jc w:val="both"/>
      </w:pPr>
    </w:p>
    <w:p w:rsidR="00A8140E" w:rsidRDefault="00FE5CB5">
      <w:pPr>
        <w:pStyle w:val="ConsPlusTitle0"/>
        <w:ind w:firstLine="540"/>
        <w:jc w:val="both"/>
        <w:outlineLvl w:val="0"/>
      </w:pPr>
      <w:r>
        <w:t>Статья 1*1. Полномочия органов государственной власти Ханты-Мансийского автономного округа - Югры в области продажи безалкогольных тонизирующих напитков</w:t>
      </w:r>
    </w:p>
    <w:p w:rsidR="00A8140E" w:rsidRDefault="00A8140E">
      <w:pPr>
        <w:pStyle w:val="ConsPlusNormal0"/>
        <w:ind w:firstLine="540"/>
        <w:jc w:val="both"/>
      </w:pPr>
    </w:p>
    <w:p w:rsidR="00A8140E" w:rsidRDefault="00FE5CB5">
      <w:pPr>
        <w:pStyle w:val="ConsPlusNormal0"/>
        <w:ind w:firstLine="540"/>
        <w:jc w:val="both"/>
      </w:pPr>
      <w:r>
        <w:t>(введена Законом ХМАО - Югры от 28.11.2024 N 96-оз)</w:t>
      </w:r>
    </w:p>
    <w:p w:rsidR="00A8140E" w:rsidRDefault="00A8140E">
      <w:pPr>
        <w:pStyle w:val="ConsPlusNormal0"/>
        <w:ind w:firstLine="540"/>
        <w:jc w:val="both"/>
      </w:pPr>
    </w:p>
    <w:p w:rsidR="00A8140E" w:rsidRDefault="00FE5CB5">
      <w:pPr>
        <w:pStyle w:val="ConsPlusNormal0"/>
        <w:ind w:firstLine="540"/>
        <w:jc w:val="both"/>
      </w:pPr>
      <w:r>
        <w:t>1. К полномочиям Думы Ханты-Мансийского автономного округа - Югры в области продажи безалкогольных тонизирующих напитков относятся:</w:t>
      </w:r>
    </w:p>
    <w:p w:rsidR="00A8140E" w:rsidRDefault="00FE5CB5">
      <w:pPr>
        <w:pStyle w:val="ConsPlusNormal0"/>
        <w:spacing w:before="240"/>
        <w:ind w:firstLine="540"/>
        <w:jc w:val="both"/>
      </w:pPr>
      <w:r>
        <w:t>1) принятие законов Ханты-Мансийского автономного округа - Югры в обл</w:t>
      </w:r>
      <w:r>
        <w:t>асти продажи безалкогольных тонизирующих напитков;</w:t>
      </w:r>
    </w:p>
    <w:p w:rsidR="00A8140E" w:rsidRDefault="00FE5CB5">
      <w:pPr>
        <w:pStyle w:val="ConsPlusNormal0"/>
        <w:spacing w:before="240"/>
        <w:ind w:firstLine="540"/>
        <w:jc w:val="both"/>
      </w:pPr>
      <w:r>
        <w:t>2) осуществление иных полномочий, установленных законодательством Российской Федерации и Ханты-Мансийского автономного округа - Югры.</w:t>
      </w:r>
    </w:p>
    <w:p w:rsidR="00A8140E" w:rsidRDefault="00FE5CB5">
      <w:pPr>
        <w:pStyle w:val="ConsPlusNormal0"/>
        <w:spacing w:before="240"/>
        <w:ind w:firstLine="540"/>
        <w:jc w:val="both"/>
      </w:pPr>
      <w:r>
        <w:t>2. К полномочиям Правительства Ханты-Мансийского автономного округа - Ю</w:t>
      </w:r>
      <w:r>
        <w:t>гры в области продажи безалкогольных тонизирующих напитков относятся:</w:t>
      </w:r>
    </w:p>
    <w:p w:rsidR="00A8140E" w:rsidRDefault="00FE5CB5">
      <w:pPr>
        <w:pStyle w:val="ConsPlusNormal0"/>
        <w:spacing w:before="240"/>
        <w:ind w:firstLine="540"/>
        <w:jc w:val="both"/>
      </w:pPr>
      <w:r>
        <w:t>1) осуществление регионального государственного контроля (надзора) в области продажи безалкогольных тонизирующих напитков;</w:t>
      </w:r>
    </w:p>
    <w:p w:rsidR="00A8140E" w:rsidRDefault="00FE5CB5">
      <w:pPr>
        <w:pStyle w:val="ConsPlusNormal0"/>
        <w:spacing w:before="240"/>
        <w:ind w:firstLine="540"/>
        <w:jc w:val="both"/>
      </w:pPr>
      <w:r>
        <w:t>2) утверждение положения о региональном государственном контрол</w:t>
      </w:r>
      <w:r>
        <w:t>е (надзоре) в области продажи безалкогольных тонизирующих напитков;</w:t>
      </w:r>
    </w:p>
    <w:p w:rsidR="00A8140E" w:rsidRDefault="00FE5CB5">
      <w:pPr>
        <w:pStyle w:val="ConsPlusNormal0"/>
        <w:spacing w:before="240"/>
        <w:ind w:firstLine="540"/>
        <w:jc w:val="both"/>
      </w:pPr>
      <w:r>
        <w:lastRenderedPageBreak/>
        <w:t>3) установление ограничений продажи безалкогольных тонизирующих напитков в местах массового скопления граждан в период проведения публичных мероприятий, организуемых в соответствии с Федер</w:t>
      </w:r>
      <w:r>
        <w:t>альным законом "О собраниях, митингах, демонстрациях, шествиях и пикетированиях", и на прилегающих к таким местам территориях, границы которых устанавливаются органами государственной власти Ханты-Мансийского автономного округа - Югры при согласовании пров</w:t>
      </w:r>
      <w:r>
        <w:t>едения указанных мероприятий, а также на время проведения физкультурных мероприятий и спортивных мероприятий, спортивных соревнований, организуемых в соответствии с Федеральным законом "О физической культуре и спорте в Российской Федерации".</w:t>
      </w:r>
    </w:p>
    <w:p w:rsidR="00A8140E" w:rsidRDefault="00FE5CB5">
      <w:pPr>
        <w:pStyle w:val="ConsPlusNormal0"/>
        <w:spacing w:before="240"/>
        <w:ind w:firstLine="540"/>
        <w:jc w:val="both"/>
      </w:pPr>
      <w:r>
        <w:t>3. Осуществлен</w:t>
      </w:r>
      <w:r>
        <w:t>ие отдельных полномочий Правительства Ханты-Мансийского автономного округа - Югры в области продажи безалкогольных тонизирующих напитков, установленных настоящим Законом, может быть возложено полностью или в части в соответствии с законодательством Ханты-М</w:t>
      </w:r>
      <w:r>
        <w:t>ансийского автономного округа - Югры на исполнительные органы автономного округа, за исключением осуществления полномочий, отнесенных законодательством Российской Федерации к исключительной компетенции высшего исполнительного органа субъекта Российской Фед</w:t>
      </w:r>
      <w:r>
        <w:t>ерации.</w:t>
      </w:r>
    </w:p>
    <w:p w:rsidR="00A8140E" w:rsidRDefault="00A8140E">
      <w:pPr>
        <w:pStyle w:val="ConsPlusNormal0"/>
        <w:ind w:firstLine="540"/>
        <w:jc w:val="both"/>
      </w:pPr>
    </w:p>
    <w:p w:rsidR="00A8140E" w:rsidRDefault="00FE5CB5">
      <w:pPr>
        <w:pStyle w:val="ConsPlusTitle0"/>
        <w:ind w:firstLine="540"/>
        <w:jc w:val="both"/>
        <w:outlineLvl w:val="0"/>
      </w:pPr>
      <w:r>
        <w:t>Статья 2. Ограничения в сфере розничной продажи безалкогольных тонизирующих напитков</w:t>
      </w:r>
    </w:p>
    <w:p w:rsidR="00A8140E" w:rsidRDefault="00A8140E">
      <w:pPr>
        <w:pStyle w:val="ConsPlusNormal0"/>
        <w:ind w:firstLine="540"/>
        <w:jc w:val="both"/>
      </w:pPr>
    </w:p>
    <w:p w:rsidR="00A8140E" w:rsidRDefault="00FE5CB5">
      <w:pPr>
        <w:pStyle w:val="ConsPlusNormal0"/>
        <w:ind w:firstLine="540"/>
        <w:jc w:val="both"/>
      </w:pPr>
      <w:r>
        <w:t>В Ханты-Мансийском автономном округе - Югре не допускается розничная продажа безалкогольных тонизирующих напитков:</w:t>
      </w:r>
    </w:p>
    <w:p w:rsidR="00A8140E" w:rsidRDefault="00FE5CB5">
      <w:pPr>
        <w:pStyle w:val="ConsPlusNormal0"/>
        <w:spacing w:before="240"/>
        <w:ind w:firstLine="540"/>
        <w:jc w:val="both"/>
      </w:pPr>
      <w:r>
        <w:t>1) утратил силу с 1 марта 2025 года. - Закон Х</w:t>
      </w:r>
      <w:r>
        <w:t>МАО - Югры от 28.11.2024 N 96-оз;</w:t>
      </w:r>
    </w:p>
    <w:p w:rsidR="00A8140E" w:rsidRDefault="00FE5CB5">
      <w:pPr>
        <w:pStyle w:val="ConsPlusNormal0"/>
        <w:spacing w:before="240"/>
        <w:ind w:firstLine="540"/>
        <w:jc w:val="both"/>
      </w:pPr>
      <w:r>
        <w:t>2) с использованием торговых автоматов;</w:t>
      </w:r>
    </w:p>
    <w:p w:rsidR="00A8140E" w:rsidRDefault="00FE5CB5">
      <w:pPr>
        <w:pStyle w:val="ConsPlusNormal0"/>
        <w:spacing w:before="240"/>
        <w:ind w:firstLine="540"/>
        <w:jc w:val="both"/>
      </w:pPr>
      <w:bookmarkStart w:id="0" w:name="P44"/>
      <w:bookmarkEnd w:id="0"/>
      <w:r>
        <w:t>3) в зданиях, строениях, сооружениях, помещениях, находящихся во владении, распоряжении и (или) пользовании образовательных, медицинских, физкультурно-спортивных организаций, в спорт</w:t>
      </w:r>
      <w:r>
        <w:t>ивных сооружениях;</w:t>
      </w:r>
    </w:p>
    <w:p w:rsidR="00A8140E" w:rsidRDefault="00FE5CB5">
      <w:pPr>
        <w:pStyle w:val="ConsPlusNormal0"/>
        <w:spacing w:before="240"/>
        <w:ind w:firstLine="540"/>
        <w:jc w:val="both"/>
      </w:pPr>
      <w:bookmarkStart w:id="1" w:name="P45"/>
      <w:bookmarkEnd w:id="1"/>
      <w:r>
        <w:t>4) на расстоянии менее чем сто метров по прямой линии без учета искусственных и естественных преград от ближайшей точки, граничащей с территорией, предназначенной для оказания образовательных услуг.</w:t>
      </w:r>
    </w:p>
    <w:p w:rsidR="00A8140E" w:rsidRDefault="00A8140E">
      <w:pPr>
        <w:pStyle w:val="ConsPlusNormal0"/>
        <w:ind w:firstLine="540"/>
        <w:jc w:val="both"/>
      </w:pPr>
    </w:p>
    <w:p w:rsidR="00A8140E" w:rsidRDefault="00FE5CB5">
      <w:pPr>
        <w:pStyle w:val="ConsPlusTitle0"/>
        <w:ind w:firstLine="540"/>
        <w:jc w:val="both"/>
        <w:outlineLvl w:val="0"/>
      </w:pPr>
      <w:r>
        <w:t>Статья 3. Ответственность за нарушение настоящего Закона</w:t>
      </w:r>
    </w:p>
    <w:p w:rsidR="00A8140E" w:rsidRDefault="00A8140E">
      <w:pPr>
        <w:pStyle w:val="ConsPlusNormal0"/>
        <w:ind w:firstLine="540"/>
        <w:jc w:val="both"/>
      </w:pPr>
    </w:p>
    <w:p w:rsidR="00A8140E" w:rsidRDefault="00FE5CB5">
      <w:pPr>
        <w:pStyle w:val="ConsPlusNormal0"/>
        <w:ind w:firstLine="540"/>
        <w:jc w:val="both"/>
      </w:pPr>
      <w:r>
        <w:t>Нарушение установленных настоящим Законом ограничений влечет за собой ответственность в соответствии с Законом Ханты-Мансийского автономного округа - Югры "Об административных правонарушениях".</w:t>
      </w:r>
    </w:p>
    <w:p w:rsidR="00A8140E" w:rsidRDefault="00A8140E">
      <w:pPr>
        <w:pStyle w:val="ConsPlusNormal0"/>
        <w:ind w:firstLine="540"/>
        <w:jc w:val="both"/>
      </w:pPr>
    </w:p>
    <w:p w:rsidR="00A8140E" w:rsidRDefault="00FE5CB5">
      <w:pPr>
        <w:pStyle w:val="ConsPlusTitle0"/>
        <w:ind w:firstLine="540"/>
        <w:jc w:val="both"/>
        <w:outlineLvl w:val="0"/>
      </w:pPr>
      <w:r>
        <w:t>Статья 4. Вступление в силу настоящего Закона</w:t>
      </w:r>
    </w:p>
    <w:p w:rsidR="00A8140E" w:rsidRDefault="00A8140E">
      <w:pPr>
        <w:pStyle w:val="ConsPlusNormal0"/>
        <w:ind w:firstLine="540"/>
        <w:jc w:val="both"/>
      </w:pPr>
    </w:p>
    <w:p w:rsidR="00A8140E" w:rsidRDefault="00FE5CB5">
      <w:pPr>
        <w:pStyle w:val="ConsPlusNormal0"/>
        <w:ind w:firstLine="540"/>
        <w:jc w:val="both"/>
      </w:pPr>
      <w:r>
        <w:t xml:space="preserve">Настоящий Закон вступает в силу по истечении десяти дней со дня его официального опубликования, за исключением </w:t>
      </w:r>
      <w:hyperlink w:anchor="P44" w:tooltip="3) в зданиях, строениях, сооружениях, помещениях, находящихся во владении, распоряжении и (или) пользовании образовательных, медицинских, физкультурно-спортивных организаций, в спортивных сооружениях;">
        <w:r>
          <w:rPr>
            <w:color w:val="0000FF"/>
          </w:rPr>
          <w:t>пунктов 3</w:t>
        </w:r>
      </w:hyperlink>
      <w:r>
        <w:t xml:space="preserve"> и </w:t>
      </w:r>
      <w:hyperlink w:anchor="P45" w:tooltip="4) на расстоянии менее чем сто метров по прямой линии без учета искусственных и естественных преград от ближайшей точки, граничащей с территорией, предназначенной для оказания образовательных услуг.">
        <w:r>
          <w:rPr>
            <w:color w:val="0000FF"/>
          </w:rPr>
          <w:t>4 статьи 2</w:t>
        </w:r>
      </w:hyperlink>
      <w:r>
        <w:t xml:space="preserve"> настоящего Закона, вступающих в силу с 1 сентября 2022 года.</w:t>
      </w:r>
    </w:p>
    <w:p w:rsidR="00A8140E" w:rsidRDefault="00FE5CB5">
      <w:pPr>
        <w:pStyle w:val="ConsPlusNormal0"/>
        <w:jc w:val="right"/>
      </w:pPr>
      <w:bookmarkStart w:id="2" w:name="_GoBack"/>
      <w:bookmarkEnd w:id="2"/>
      <w:r>
        <w:t>Губернатор</w:t>
      </w:r>
    </w:p>
    <w:p w:rsidR="00A8140E" w:rsidRDefault="00FE5CB5">
      <w:pPr>
        <w:pStyle w:val="ConsPlusNormal0"/>
        <w:jc w:val="right"/>
      </w:pPr>
      <w:r>
        <w:t>Ханты-Мансийского</w:t>
      </w:r>
    </w:p>
    <w:p w:rsidR="00A8140E" w:rsidRDefault="00FE5CB5">
      <w:pPr>
        <w:pStyle w:val="ConsPlusNormal0"/>
        <w:jc w:val="right"/>
      </w:pPr>
      <w:r>
        <w:t>автономного округа - Югры</w:t>
      </w:r>
    </w:p>
    <w:p w:rsidR="00A8140E" w:rsidRDefault="00FE5CB5">
      <w:pPr>
        <w:pStyle w:val="ConsPlusNormal0"/>
        <w:jc w:val="right"/>
      </w:pPr>
      <w:r>
        <w:t>Н.В.КОМА</w:t>
      </w:r>
      <w:r>
        <w:t>РОВА</w:t>
      </w:r>
    </w:p>
    <w:p w:rsidR="00A8140E" w:rsidRDefault="00FE5CB5">
      <w:pPr>
        <w:pStyle w:val="ConsPlusNormal0"/>
      </w:pPr>
      <w:r>
        <w:t>г. Ханты-Мансийск</w:t>
      </w:r>
    </w:p>
    <w:p w:rsidR="00A8140E" w:rsidRDefault="00FE5CB5">
      <w:pPr>
        <w:pStyle w:val="ConsPlusNormal0"/>
        <w:spacing w:before="240"/>
      </w:pPr>
      <w:r>
        <w:t>27 мая 2022 года</w:t>
      </w:r>
    </w:p>
    <w:p w:rsidR="00A8140E" w:rsidRDefault="00FE5CB5">
      <w:pPr>
        <w:pStyle w:val="ConsPlusNormal0"/>
        <w:spacing w:before="240"/>
      </w:pPr>
      <w:r>
        <w:t>N 33-оз</w:t>
      </w:r>
    </w:p>
    <w:p w:rsidR="00A8140E" w:rsidRDefault="00A8140E">
      <w:pPr>
        <w:pStyle w:val="ConsPlusNormal0"/>
        <w:ind w:firstLine="540"/>
        <w:jc w:val="both"/>
      </w:pPr>
    </w:p>
    <w:sectPr w:rsidR="00A8140E" w:rsidSect="00511390">
      <w:pgSz w:w="11906" w:h="16838"/>
      <w:pgMar w:top="567" w:right="567" w:bottom="567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CB5" w:rsidRDefault="00FE5CB5">
      <w:r>
        <w:separator/>
      </w:r>
    </w:p>
  </w:endnote>
  <w:endnote w:type="continuationSeparator" w:id="0">
    <w:p w:rsidR="00FE5CB5" w:rsidRDefault="00FE5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CB5" w:rsidRDefault="00FE5CB5">
      <w:r>
        <w:separator/>
      </w:r>
    </w:p>
  </w:footnote>
  <w:footnote w:type="continuationSeparator" w:id="0">
    <w:p w:rsidR="00FE5CB5" w:rsidRDefault="00FE5C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140E"/>
    <w:rsid w:val="00511390"/>
    <w:rsid w:val="00A8140E"/>
    <w:rsid w:val="00FE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FCC1DE-DE24-44BF-838A-CC9159EC5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5113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1390"/>
  </w:style>
  <w:style w:type="paragraph" w:styleId="a5">
    <w:name w:val="footer"/>
    <w:basedOn w:val="a"/>
    <w:link w:val="a6"/>
    <w:uiPriority w:val="99"/>
    <w:unhideWhenUsed/>
    <w:rsid w:val="005113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11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ХМАО - Югры от 27.05.2022 N 33-оз
(ред. от 28.11.2024)
"Об ограничениях в сфере розничной продажи безалкогольных тонизирующих напитков (в том числе энергетических) в Ханты-Мансийском автономном округе - Югре"
(принят Думой Ханты-Мансийского автономн</vt:lpstr>
    </vt:vector>
  </TitlesOfParts>
  <Company>КонсультантПлюс Версия 4025.00.50</Company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ХМАО - Югры от 27.05.2022 N 33-оз
(ред. от 28.11.2024)
"Об ограничениях в сфере розничной продажи безалкогольных тонизирующих напитков (в том числе энергетических) в Ханты-Мансийском автономном округе - Югре"
(принят Думой Ханты-Мансийского автономного округа - Югры 26.05.2022)</dc:title>
  <dc:creator>Глазырина Анна Александровна</dc:creator>
  <cp:lastModifiedBy>Глазырина Анна Александровна</cp:lastModifiedBy>
  <cp:revision>2</cp:revision>
  <dcterms:created xsi:type="dcterms:W3CDTF">2026-10-20T06:35:00Z</dcterms:created>
  <dcterms:modified xsi:type="dcterms:W3CDTF">2026-10-20T06:35:00Z</dcterms:modified>
</cp:coreProperties>
</file>