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AB0" w:rsidRDefault="00DD3AB0" w:rsidP="00DD3A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0D7A">
        <w:rPr>
          <w:rFonts w:ascii="Times New Roman" w:hAnsi="Times New Roman"/>
          <w:b/>
          <w:sz w:val="28"/>
          <w:szCs w:val="28"/>
        </w:rPr>
        <w:t>Уведомление</w:t>
      </w:r>
    </w:p>
    <w:p w:rsidR="006F5CE6" w:rsidRDefault="00DD3AB0" w:rsidP="00387B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40D7A">
        <w:rPr>
          <w:rFonts w:ascii="Times New Roman" w:hAnsi="Times New Roman"/>
          <w:b/>
          <w:sz w:val="28"/>
          <w:szCs w:val="28"/>
        </w:rPr>
        <w:t xml:space="preserve">о проведении публичных консультаций </w:t>
      </w:r>
      <w:r w:rsidR="00387B41">
        <w:rPr>
          <w:rFonts w:ascii="Times New Roman" w:hAnsi="Times New Roman"/>
          <w:b/>
          <w:sz w:val="28"/>
          <w:szCs w:val="28"/>
        </w:rPr>
        <w:t xml:space="preserve">по проекту муниципального </w:t>
      </w:r>
    </w:p>
    <w:p w:rsidR="00DD3AB0" w:rsidRDefault="00387B41" w:rsidP="00387B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нормативного правого акта</w:t>
      </w:r>
    </w:p>
    <w:p w:rsidR="00DD3AB0" w:rsidRPr="00766934" w:rsidRDefault="00DD3AB0" w:rsidP="00DD3AB0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D3AB0" w:rsidRPr="0092049B" w:rsidRDefault="00DD3AB0" w:rsidP="00143B12">
      <w:pPr>
        <w:spacing w:after="0" w:line="240" w:lineRule="auto"/>
        <w:ind w:firstLine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6811BD">
        <w:rPr>
          <w:rFonts w:ascii="Times New Roman" w:hAnsi="Times New Roman"/>
          <w:b/>
          <w:color w:val="000000"/>
          <w:sz w:val="24"/>
          <w:szCs w:val="24"/>
        </w:rPr>
        <w:t xml:space="preserve">Настоящим </w:t>
      </w:r>
      <w:r w:rsidR="0092049B" w:rsidRPr="0092049B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Управление </w:t>
      </w:r>
      <w:r w:rsidR="00EA628E">
        <w:rPr>
          <w:rFonts w:ascii="Times New Roman" w:hAnsi="Times New Roman"/>
          <w:i/>
          <w:color w:val="000000"/>
          <w:sz w:val="24"/>
          <w:szCs w:val="24"/>
          <w:u w:val="single"/>
        </w:rPr>
        <w:t>по потребительскому рынку</w:t>
      </w:r>
      <w:r w:rsidR="0092049B" w:rsidRPr="0092049B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администрации города</w:t>
      </w:r>
    </w:p>
    <w:p w:rsidR="00DD3AB0" w:rsidRPr="00531E2A" w:rsidRDefault="0092049B" w:rsidP="00387B41">
      <w:pPr>
        <w:spacing w:after="0" w:line="240" w:lineRule="auto"/>
        <w:ind w:firstLine="567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i/>
          <w:color w:val="000000"/>
          <w:sz w:val="20"/>
          <w:szCs w:val="20"/>
        </w:rPr>
        <w:t xml:space="preserve">             </w:t>
      </w:r>
      <w:r w:rsidR="00DD3AB0" w:rsidRPr="00531E2A">
        <w:rPr>
          <w:rFonts w:ascii="Times New Roman" w:hAnsi="Times New Roman"/>
          <w:color w:val="000000"/>
          <w:sz w:val="20"/>
          <w:szCs w:val="20"/>
        </w:rPr>
        <w:t>(наименование структурного подр</w:t>
      </w:r>
      <w:r w:rsidR="00387B41">
        <w:rPr>
          <w:rFonts w:ascii="Times New Roman" w:hAnsi="Times New Roman"/>
          <w:color w:val="000000"/>
          <w:sz w:val="20"/>
          <w:szCs w:val="20"/>
        </w:rPr>
        <w:t>азделения администрации города - регулирующего органа</w:t>
      </w:r>
      <w:r w:rsidR="00DD3AB0" w:rsidRPr="00531E2A">
        <w:rPr>
          <w:rFonts w:ascii="Times New Roman" w:hAnsi="Times New Roman"/>
          <w:color w:val="000000"/>
          <w:sz w:val="20"/>
          <w:szCs w:val="20"/>
        </w:rPr>
        <w:t>)</w:t>
      </w:r>
    </w:p>
    <w:p w:rsidR="00DD3AB0" w:rsidRDefault="00DD3AB0" w:rsidP="00E832F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811BD">
        <w:rPr>
          <w:rFonts w:ascii="Times New Roman" w:hAnsi="Times New Roman"/>
          <w:b/>
          <w:color w:val="000000"/>
          <w:sz w:val="24"/>
          <w:szCs w:val="24"/>
        </w:rPr>
        <w:t xml:space="preserve">уведомляет о проведении публичных консультаций в </w:t>
      </w:r>
      <w:r w:rsidR="004245AD">
        <w:rPr>
          <w:rFonts w:ascii="Times New Roman" w:hAnsi="Times New Roman"/>
          <w:b/>
          <w:color w:val="000000"/>
          <w:sz w:val="24"/>
          <w:szCs w:val="24"/>
        </w:rPr>
        <w:t xml:space="preserve">целях </w:t>
      </w:r>
      <w:r w:rsidR="00387B41">
        <w:rPr>
          <w:rFonts w:ascii="Times New Roman" w:hAnsi="Times New Roman"/>
          <w:b/>
          <w:color w:val="000000"/>
          <w:sz w:val="24"/>
          <w:szCs w:val="24"/>
        </w:rPr>
        <w:t>оценки регулирующего воздействия проекта муниципального нормативного правового акта</w:t>
      </w:r>
    </w:p>
    <w:p w:rsidR="00143B12" w:rsidRPr="00766934" w:rsidRDefault="00143B12" w:rsidP="00143B12">
      <w:pPr>
        <w:spacing w:after="0" w:line="240" w:lineRule="auto"/>
        <w:jc w:val="both"/>
        <w:rPr>
          <w:rFonts w:ascii="Times New Roman" w:hAnsi="Times New Roman"/>
          <w:b/>
          <w:color w:val="000000"/>
          <w:sz w:val="16"/>
          <w:szCs w:val="16"/>
        </w:rPr>
      </w:pPr>
    </w:p>
    <w:p w:rsidR="00DD3AB0" w:rsidRPr="00766934" w:rsidRDefault="00DD3AB0" w:rsidP="00143B12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DD3AB0" w:rsidRPr="00387B41" w:rsidRDefault="00387B41" w:rsidP="00387B4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Регулирующий орган</w:t>
      </w:r>
      <w:r w:rsidR="00DD3AB0" w:rsidRPr="00776CA0">
        <w:rPr>
          <w:rFonts w:ascii="Times New Roman" w:hAnsi="Times New Roman"/>
          <w:b/>
          <w:sz w:val="24"/>
          <w:szCs w:val="24"/>
        </w:rPr>
        <w:t>:</w:t>
      </w:r>
      <w:r w:rsidR="00F35969">
        <w:rPr>
          <w:rFonts w:ascii="Times New Roman" w:hAnsi="Times New Roman"/>
          <w:b/>
          <w:sz w:val="24"/>
          <w:szCs w:val="24"/>
        </w:rPr>
        <w:t xml:space="preserve"> </w:t>
      </w:r>
      <w:r w:rsidR="0014570D">
        <w:rPr>
          <w:rFonts w:ascii="Times New Roman" w:hAnsi="Times New Roman"/>
          <w:b/>
          <w:sz w:val="24"/>
          <w:szCs w:val="24"/>
        </w:rPr>
        <w:t xml:space="preserve"> </w:t>
      </w:r>
      <w:r w:rsidR="00E41A55" w:rsidRPr="0092049B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Управление </w:t>
      </w:r>
      <w:r w:rsidR="00E41A55">
        <w:rPr>
          <w:rFonts w:ascii="Times New Roman" w:hAnsi="Times New Roman"/>
          <w:i/>
          <w:color w:val="000000"/>
          <w:sz w:val="24"/>
          <w:szCs w:val="24"/>
          <w:u w:val="single"/>
        </w:rPr>
        <w:t>по потребительскому рынку</w:t>
      </w:r>
      <w:r w:rsidR="00E41A55" w:rsidRPr="0092049B">
        <w:rPr>
          <w:rFonts w:ascii="Times New Roman" w:hAnsi="Times New Roman"/>
          <w:i/>
          <w:color w:val="000000"/>
          <w:sz w:val="24"/>
          <w:szCs w:val="24"/>
          <w:u w:val="single"/>
        </w:rPr>
        <w:t xml:space="preserve"> администрации города</w:t>
      </w:r>
    </w:p>
    <w:p w:rsidR="00DD3AB0" w:rsidRPr="00531E2A" w:rsidRDefault="00387B41" w:rsidP="00143B12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</w:t>
      </w:r>
      <w:r w:rsidRPr="00531E2A">
        <w:rPr>
          <w:rFonts w:ascii="Times New Roman" w:hAnsi="Times New Roman"/>
          <w:color w:val="000000"/>
          <w:sz w:val="20"/>
          <w:szCs w:val="20"/>
        </w:rPr>
        <w:t>(наименование структурного подр</w:t>
      </w:r>
      <w:r>
        <w:rPr>
          <w:rFonts w:ascii="Times New Roman" w:hAnsi="Times New Roman"/>
          <w:color w:val="000000"/>
          <w:sz w:val="20"/>
          <w:szCs w:val="20"/>
        </w:rPr>
        <w:t>азделения администрации города - регулирующего органа</w:t>
      </w:r>
      <w:r w:rsidRPr="00531E2A">
        <w:rPr>
          <w:rFonts w:ascii="Times New Roman" w:hAnsi="Times New Roman"/>
          <w:color w:val="000000"/>
          <w:sz w:val="20"/>
          <w:szCs w:val="20"/>
        </w:rPr>
        <w:t>)</w:t>
      </w:r>
    </w:p>
    <w:p w:rsidR="00DD3AB0" w:rsidRPr="00766934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i/>
          <w:sz w:val="16"/>
          <w:szCs w:val="16"/>
        </w:rPr>
      </w:pPr>
    </w:p>
    <w:p w:rsidR="00DD3AB0" w:rsidRPr="00776CA0" w:rsidRDefault="00DD3AB0" w:rsidP="004245AD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>Период проведения публичных консультаций:</w:t>
      </w:r>
    </w:p>
    <w:p w:rsidR="00DD3AB0" w:rsidRPr="00B26930" w:rsidRDefault="00B26930" w:rsidP="00143B1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26930">
        <w:rPr>
          <w:rFonts w:ascii="Times New Roman" w:hAnsi="Times New Roman"/>
          <w:b/>
          <w:sz w:val="24"/>
          <w:szCs w:val="24"/>
          <w:u w:val="single"/>
        </w:rPr>
        <w:t xml:space="preserve">с </w:t>
      </w:r>
      <w:r w:rsidR="00134220">
        <w:rPr>
          <w:rFonts w:ascii="Times New Roman" w:hAnsi="Times New Roman"/>
          <w:b/>
          <w:sz w:val="24"/>
          <w:szCs w:val="24"/>
          <w:u w:val="single"/>
        </w:rPr>
        <w:t>1</w:t>
      </w:r>
      <w:r w:rsidR="00E06B18">
        <w:rPr>
          <w:rFonts w:ascii="Times New Roman" w:hAnsi="Times New Roman"/>
          <w:b/>
          <w:sz w:val="24"/>
          <w:szCs w:val="24"/>
          <w:u w:val="single"/>
        </w:rPr>
        <w:t>3</w:t>
      </w:r>
      <w:r w:rsidR="00EC7AF7">
        <w:rPr>
          <w:rFonts w:ascii="Times New Roman" w:hAnsi="Times New Roman"/>
          <w:b/>
          <w:sz w:val="24"/>
          <w:szCs w:val="24"/>
          <w:u w:val="single"/>
        </w:rPr>
        <w:t>.</w:t>
      </w:r>
      <w:r w:rsidR="00EE7C78">
        <w:rPr>
          <w:rFonts w:ascii="Times New Roman" w:hAnsi="Times New Roman"/>
          <w:b/>
          <w:sz w:val="24"/>
          <w:szCs w:val="24"/>
          <w:u w:val="single"/>
        </w:rPr>
        <w:t>10</w:t>
      </w:r>
      <w:r w:rsidRPr="00B26930">
        <w:rPr>
          <w:rFonts w:ascii="Times New Roman" w:hAnsi="Times New Roman"/>
          <w:b/>
          <w:sz w:val="24"/>
          <w:szCs w:val="24"/>
          <w:u w:val="single"/>
        </w:rPr>
        <w:t>.201</w:t>
      </w:r>
      <w:r w:rsidR="0018243A">
        <w:rPr>
          <w:rFonts w:ascii="Times New Roman" w:hAnsi="Times New Roman"/>
          <w:b/>
          <w:sz w:val="24"/>
          <w:szCs w:val="24"/>
          <w:u w:val="single"/>
        </w:rPr>
        <w:t>6</w:t>
      </w:r>
      <w:r w:rsidRPr="00B26930">
        <w:rPr>
          <w:rFonts w:ascii="Times New Roman" w:hAnsi="Times New Roman"/>
          <w:b/>
          <w:sz w:val="24"/>
          <w:szCs w:val="24"/>
          <w:u w:val="single"/>
        </w:rPr>
        <w:t xml:space="preserve"> по </w:t>
      </w:r>
      <w:r w:rsidR="00134220">
        <w:rPr>
          <w:rFonts w:ascii="Times New Roman" w:hAnsi="Times New Roman"/>
          <w:b/>
          <w:sz w:val="24"/>
          <w:szCs w:val="24"/>
          <w:u w:val="single"/>
        </w:rPr>
        <w:t>2</w:t>
      </w:r>
      <w:r w:rsidR="00E06B18">
        <w:rPr>
          <w:rFonts w:ascii="Times New Roman" w:hAnsi="Times New Roman"/>
          <w:b/>
          <w:sz w:val="24"/>
          <w:szCs w:val="24"/>
          <w:u w:val="single"/>
        </w:rPr>
        <w:t>7</w:t>
      </w:r>
      <w:bookmarkStart w:id="0" w:name="_GoBack"/>
      <w:bookmarkEnd w:id="0"/>
      <w:r w:rsidR="00EC7AF7">
        <w:rPr>
          <w:rFonts w:ascii="Times New Roman" w:hAnsi="Times New Roman"/>
          <w:b/>
          <w:sz w:val="24"/>
          <w:szCs w:val="24"/>
          <w:u w:val="single"/>
        </w:rPr>
        <w:t>.</w:t>
      </w:r>
      <w:r w:rsidR="00EE7C78">
        <w:rPr>
          <w:rFonts w:ascii="Times New Roman" w:hAnsi="Times New Roman"/>
          <w:b/>
          <w:sz w:val="24"/>
          <w:szCs w:val="24"/>
          <w:u w:val="single"/>
        </w:rPr>
        <w:t>10</w:t>
      </w:r>
      <w:r w:rsidR="004245AD">
        <w:rPr>
          <w:rFonts w:ascii="Times New Roman" w:hAnsi="Times New Roman"/>
          <w:b/>
          <w:sz w:val="24"/>
          <w:szCs w:val="24"/>
          <w:u w:val="single"/>
        </w:rPr>
        <w:t>.</w:t>
      </w:r>
      <w:r w:rsidRPr="00B26930">
        <w:rPr>
          <w:rFonts w:ascii="Times New Roman" w:hAnsi="Times New Roman"/>
          <w:b/>
          <w:sz w:val="24"/>
          <w:szCs w:val="24"/>
          <w:u w:val="single"/>
        </w:rPr>
        <w:t>201</w:t>
      </w:r>
      <w:r w:rsidR="0018243A">
        <w:rPr>
          <w:rFonts w:ascii="Times New Roman" w:hAnsi="Times New Roman"/>
          <w:b/>
          <w:sz w:val="24"/>
          <w:szCs w:val="24"/>
          <w:u w:val="single"/>
        </w:rPr>
        <w:t>6</w:t>
      </w:r>
    </w:p>
    <w:p w:rsidR="00DD3AB0" w:rsidRPr="00531E2A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BE3FA3">
        <w:rPr>
          <w:rFonts w:ascii="Times New Roman" w:hAnsi="Times New Roman"/>
          <w:i/>
          <w:sz w:val="20"/>
          <w:szCs w:val="20"/>
        </w:rPr>
        <w:t xml:space="preserve"> </w:t>
      </w:r>
      <w:r w:rsidRPr="00531E2A">
        <w:rPr>
          <w:rFonts w:ascii="Times New Roman" w:hAnsi="Times New Roman"/>
          <w:sz w:val="20"/>
          <w:szCs w:val="20"/>
        </w:rPr>
        <w:t xml:space="preserve">(не </w:t>
      </w:r>
      <w:r w:rsidR="004245AD">
        <w:rPr>
          <w:rFonts w:ascii="Times New Roman" w:hAnsi="Times New Roman"/>
          <w:sz w:val="20"/>
          <w:szCs w:val="20"/>
        </w:rPr>
        <w:t>менее</w:t>
      </w:r>
      <w:r w:rsidR="007302BE">
        <w:rPr>
          <w:rFonts w:ascii="Times New Roman" w:hAnsi="Times New Roman"/>
          <w:sz w:val="20"/>
          <w:szCs w:val="20"/>
        </w:rPr>
        <w:t xml:space="preserve"> </w:t>
      </w:r>
      <w:r w:rsidR="00E721F3">
        <w:rPr>
          <w:rFonts w:ascii="Times New Roman" w:hAnsi="Times New Roman"/>
          <w:sz w:val="20"/>
          <w:szCs w:val="20"/>
        </w:rPr>
        <w:t>15</w:t>
      </w:r>
      <w:r w:rsidRPr="00531E2A">
        <w:rPr>
          <w:rFonts w:ascii="Times New Roman" w:hAnsi="Times New Roman"/>
          <w:sz w:val="20"/>
          <w:szCs w:val="20"/>
        </w:rPr>
        <w:t xml:space="preserve"> календарных дней)</w:t>
      </w:r>
    </w:p>
    <w:p w:rsidR="00DD3AB0" w:rsidRPr="00766934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DD3AB0" w:rsidRPr="00776CA0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6CA0">
        <w:rPr>
          <w:rFonts w:ascii="Times New Roman" w:hAnsi="Times New Roman"/>
          <w:b/>
          <w:sz w:val="24"/>
          <w:szCs w:val="24"/>
        </w:rPr>
        <w:t>Способ направления ответов:</w:t>
      </w:r>
    </w:p>
    <w:p w:rsidR="00DD3AB0" w:rsidRPr="00143B12" w:rsidRDefault="00DD3AB0" w:rsidP="00143B1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76CA0">
        <w:rPr>
          <w:rFonts w:ascii="Times New Roman" w:hAnsi="Times New Roman"/>
          <w:sz w:val="24"/>
          <w:szCs w:val="24"/>
        </w:rPr>
        <w:t>Направление ответов на предложенные к обсуждению вопросы, предложений (зам</w:t>
      </w:r>
      <w:r w:rsidRPr="00776CA0">
        <w:rPr>
          <w:rFonts w:ascii="Times New Roman" w:hAnsi="Times New Roman"/>
          <w:sz w:val="24"/>
          <w:szCs w:val="24"/>
        </w:rPr>
        <w:t>е</w:t>
      </w:r>
      <w:r w:rsidRPr="00776CA0">
        <w:rPr>
          <w:rFonts w:ascii="Times New Roman" w:hAnsi="Times New Roman"/>
          <w:sz w:val="24"/>
          <w:szCs w:val="24"/>
        </w:rPr>
        <w:t xml:space="preserve">чаний) </w:t>
      </w:r>
      <w:r w:rsidR="00387B41">
        <w:rPr>
          <w:rFonts w:ascii="Times New Roman" w:hAnsi="Times New Roman"/>
          <w:sz w:val="24"/>
          <w:szCs w:val="24"/>
        </w:rPr>
        <w:t>по проекту муниципального нормативного правового акта осуществляется в форме электронного документа по электронной почте на адрес</w:t>
      </w:r>
      <w:r w:rsidR="0018243A" w:rsidRPr="001824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243A" w:rsidRPr="0018243A">
        <w:rPr>
          <w:rFonts w:ascii="Times New Roman" w:hAnsi="Times New Roman"/>
          <w:sz w:val="24"/>
          <w:szCs w:val="24"/>
          <w:u w:val="single"/>
          <w:lang w:val="en-US"/>
        </w:rPr>
        <w:t>oprak</w:t>
      </w:r>
      <w:proofErr w:type="spellEnd"/>
      <w:r w:rsidR="0018243A" w:rsidRPr="0018243A">
        <w:rPr>
          <w:rFonts w:ascii="Times New Roman" w:hAnsi="Times New Roman"/>
          <w:sz w:val="24"/>
          <w:szCs w:val="24"/>
          <w:u w:val="single"/>
        </w:rPr>
        <w:t>@</w:t>
      </w:r>
      <w:r w:rsidR="00887FA3">
        <w:rPr>
          <w:rFonts w:ascii="Times New Roman" w:hAnsi="Times New Roman"/>
          <w:sz w:val="24"/>
          <w:szCs w:val="24"/>
          <w:u w:val="single"/>
          <w:lang w:val="en-US"/>
        </w:rPr>
        <w:t>n</w:t>
      </w:r>
      <w:r w:rsidR="00887FA3" w:rsidRPr="00887FA3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="00887FA3">
        <w:rPr>
          <w:rFonts w:ascii="Times New Roman" w:hAnsi="Times New Roman"/>
          <w:sz w:val="24"/>
          <w:szCs w:val="24"/>
          <w:u w:val="single"/>
          <w:lang w:val="en-US"/>
        </w:rPr>
        <w:t>vartovsk</w:t>
      </w:r>
      <w:proofErr w:type="spellEnd"/>
      <w:r w:rsidR="00887FA3" w:rsidRPr="00887FA3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="00887FA3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="00387B41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387B41" w:rsidRPr="00387B41">
        <w:rPr>
          <w:rFonts w:ascii="Times New Roman" w:hAnsi="Times New Roman"/>
          <w:sz w:val="24"/>
          <w:szCs w:val="24"/>
        </w:rPr>
        <w:t xml:space="preserve">или </w:t>
      </w:r>
      <w:r w:rsidR="00387B41">
        <w:rPr>
          <w:rFonts w:ascii="Times New Roman" w:hAnsi="Times New Roman"/>
          <w:sz w:val="24"/>
          <w:szCs w:val="24"/>
        </w:rPr>
        <w:t>форме д</w:t>
      </w:r>
      <w:r w:rsidR="00387B41">
        <w:rPr>
          <w:rFonts w:ascii="Times New Roman" w:hAnsi="Times New Roman"/>
          <w:sz w:val="24"/>
          <w:szCs w:val="24"/>
        </w:rPr>
        <w:t>о</w:t>
      </w:r>
      <w:r w:rsidR="00387B41">
        <w:rPr>
          <w:rFonts w:ascii="Times New Roman" w:hAnsi="Times New Roman"/>
          <w:sz w:val="24"/>
          <w:szCs w:val="24"/>
        </w:rPr>
        <w:t xml:space="preserve">кумента на бумажном носителе по адресу: </w:t>
      </w:r>
      <w:r w:rsidR="00143B12" w:rsidRPr="000E7779">
        <w:rPr>
          <w:rFonts w:ascii="Times New Roman" w:hAnsi="Times New Roman"/>
          <w:i/>
          <w:sz w:val="24"/>
          <w:szCs w:val="24"/>
          <w:u w:val="single"/>
        </w:rPr>
        <w:t xml:space="preserve">ул. </w:t>
      </w:r>
      <w:r w:rsidR="00EA628E">
        <w:rPr>
          <w:rFonts w:ascii="Times New Roman" w:hAnsi="Times New Roman"/>
          <w:i/>
          <w:sz w:val="24"/>
          <w:szCs w:val="24"/>
          <w:u w:val="single"/>
        </w:rPr>
        <w:t>Маршала Жукова</w:t>
      </w:r>
      <w:r w:rsidR="00143B12" w:rsidRPr="000E7779">
        <w:rPr>
          <w:rFonts w:ascii="Times New Roman" w:hAnsi="Times New Roman"/>
          <w:i/>
          <w:sz w:val="24"/>
          <w:szCs w:val="24"/>
          <w:u w:val="single"/>
        </w:rPr>
        <w:t xml:space="preserve">, д. </w:t>
      </w:r>
      <w:r w:rsidR="00EA628E">
        <w:rPr>
          <w:rFonts w:ascii="Times New Roman" w:hAnsi="Times New Roman"/>
          <w:i/>
          <w:sz w:val="24"/>
          <w:szCs w:val="24"/>
          <w:u w:val="single"/>
        </w:rPr>
        <w:t>38а</w:t>
      </w:r>
      <w:r w:rsidR="00143B12" w:rsidRPr="000E7779">
        <w:rPr>
          <w:rFonts w:ascii="Times New Roman" w:hAnsi="Times New Roman"/>
          <w:i/>
          <w:sz w:val="24"/>
          <w:szCs w:val="24"/>
          <w:u w:val="single"/>
        </w:rPr>
        <w:t xml:space="preserve">, кабинет </w:t>
      </w:r>
      <w:r w:rsidR="0018243A" w:rsidRPr="0018243A">
        <w:rPr>
          <w:rFonts w:ascii="Times New Roman" w:hAnsi="Times New Roman"/>
          <w:i/>
          <w:sz w:val="24"/>
          <w:szCs w:val="24"/>
          <w:u w:val="single"/>
        </w:rPr>
        <w:t>32</w:t>
      </w:r>
      <w:r w:rsidR="00143B12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r w:rsidR="000E7779" w:rsidRPr="000E7779">
        <w:rPr>
          <w:rFonts w:ascii="Times New Roman" w:hAnsi="Times New Roman"/>
          <w:i/>
          <w:sz w:val="24"/>
          <w:szCs w:val="24"/>
          <w:u w:val="single"/>
        </w:rPr>
        <w:t>г. Ни</w:t>
      </w:r>
      <w:r w:rsidR="000E7779" w:rsidRPr="000E7779">
        <w:rPr>
          <w:rFonts w:ascii="Times New Roman" w:hAnsi="Times New Roman"/>
          <w:i/>
          <w:sz w:val="24"/>
          <w:szCs w:val="24"/>
          <w:u w:val="single"/>
        </w:rPr>
        <w:t>ж</w:t>
      </w:r>
      <w:r w:rsidR="000E7779" w:rsidRPr="000E7779">
        <w:rPr>
          <w:rFonts w:ascii="Times New Roman" w:hAnsi="Times New Roman"/>
          <w:i/>
          <w:sz w:val="24"/>
          <w:szCs w:val="24"/>
          <w:u w:val="single"/>
        </w:rPr>
        <w:t>невартовск</w:t>
      </w:r>
      <w:r w:rsidR="004245AD" w:rsidRPr="004245AD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r w:rsidR="004245AD" w:rsidRPr="000E7779">
        <w:rPr>
          <w:rFonts w:ascii="Times New Roman" w:hAnsi="Times New Roman"/>
          <w:i/>
          <w:sz w:val="24"/>
          <w:szCs w:val="24"/>
          <w:u w:val="single"/>
        </w:rPr>
        <w:t>6286</w:t>
      </w:r>
      <w:r w:rsidR="004245AD">
        <w:rPr>
          <w:rFonts w:ascii="Times New Roman" w:hAnsi="Times New Roman"/>
          <w:i/>
          <w:sz w:val="24"/>
          <w:szCs w:val="24"/>
          <w:u w:val="single"/>
        </w:rPr>
        <w:t>16</w:t>
      </w:r>
    </w:p>
    <w:p w:rsidR="00DD3AB0" w:rsidRPr="00766934" w:rsidRDefault="00DD3AB0" w:rsidP="00143B12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8243A" w:rsidRPr="0018243A" w:rsidRDefault="000E7779" w:rsidP="0018243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DD3AB0" w:rsidRPr="00776CA0">
        <w:rPr>
          <w:rFonts w:ascii="Times New Roman" w:hAnsi="Times New Roman"/>
          <w:b/>
          <w:sz w:val="24"/>
          <w:szCs w:val="24"/>
        </w:rPr>
        <w:t>Контактное лицо по вопросам проведения публичных консультаций:</w:t>
      </w:r>
    </w:p>
    <w:p w:rsidR="00DD3AB0" w:rsidRPr="0018243A" w:rsidRDefault="0018243A" w:rsidP="0018243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u w:val="single"/>
        </w:rPr>
        <w:t>Прокопенко Марина Сергеевна</w:t>
      </w:r>
      <w:r w:rsidR="000E7779" w:rsidRPr="000E7779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r>
        <w:rPr>
          <w:rFonts w:ascii="Times New Roman" w:hAnsi="Times New Roman"/>
          <w:i/>
          <w:sz w:val="24"/>
          <w:szCs w:val="24"/>
          <w:u w:val="single"/>
        </w:rPr>
        <w:t>специалист-эксперт отдела торговли и сельского х</w:t>
      </w:r>
      <w:r>
        <w:rPr>
          <w:rFonts w:ascii="Times New Roman" w:hAnsi="Times New Roman"/>
          <w:i/>
          <w:sz w:val="24"/>
          <w:szCs w:val="24"/>
          <w:u w:val="single"/>
        </w:rPr>
        <w:t>о</w:t>
      </w:r>
      <w:r>
        <w:rPr>
          <w:rFonts w:ascii="Times New Roman" w:hAnsi="Times New Roman"/>
          <w:i/>
          <w:sz w:val="24"/>
          <w:szCs w:val="24"/>
          <w:u w:val="single"/>
        </w:rPr>
        <w:t>зяйства управления</w:t>
      </w:r>
      <w:r w:rsidR="00B1390E">
        <w:rPr>
          <w:rFonts w:ascii="Times New Roman" w:hAnsi="Times New Roman"/>
          <w:i/>
          <w:sz w:val="24"/>
          <w:szCs w:val="24"/>
          <w:u w:val="single"/>
        </w:rPr>
        <w:t xml:space="preserve"> по потребительскому рынку администрации города </w:t>
      </w:r>
      <w:r w:rsidR="00F91240">
        <w:rPr>
          <w:rFonts w:ascii="Times New Roman" w:hAnsi="Times New Roman"/>
          <w:i/>
          <w:sz w:val="24"/>
          <w:szCs w:val="24"/>
          <w:u w:val="single"/>
        </w:rPr>
        <w:t>(3466)2</w:t>
      </w:r>
      <w:r w:rsidR="00BE3CB0">
        <w:rPr>
          <w:rFonts w:ascii="Times New Roman" w:hAnsi="Times New Roman"/>
          <w:i/>
          <w:sz w:val="24"/>
          <w:szCs w:val="24"/>
          <w:u w:val="single"/>
        </w:rPr>
        <w:t>7</w:t>
      </w:r>
      <w:r w:rsidR="00F91240">
        <w:rPr>
          <w:rFonts w:ascii="Times New Roman" w:hAnsi="Times New Roman"/>
          <w:i/>
          <w:sz w:val="24"/>
          <w:szCs w:val="24"/>
          <w:u w:val="single"/>
        </w:rPr>
        <w:t>-</w:t>
      </w:r>
      <w:r>
        <w:rPr>
          <w:rFonts w:ascii="Times New Roman" w:hAnsi="Times New Roman"/>
          <w:i/>
          <w:sz w:val="24"/>
          <w:szCs w:val="24"/>
          <w:u w:val="single"/>
        </w:rPr>
        <w:t>10</w:t>
      </w:r>
      <w:r w:rsidR="00B1390E">
        <w:rPr>
          <w:rFonts w:ascii="Times New Roman" w:hAnsi="Times New Roman"/>
          <w:i/>
          <w:sz w:val="24"/>
          <w:szCs w:val="24"/>
          <w:u w:val="single"/>
        </w:rPr>
        <w:t>-</w:t>
      </w:r>
      <w:r>
        <w:rPr>
          <w:rFonts w:ascii="Times New Roman" w:hAnsi="Times New Roman"/>
          <w:i/>
          <w:sz w:val="24"/>
          <w:szCs w:val="24"/>
          <w:u w:val="single"/>
        </w:rPr>
        <w:t>27</w:t>
      </w:r>
    </w:p>
    <w:p w:rsidR="00DD3AB0" w:rsidRDefault="000E7779" w:rsidP="00143B12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</w:t>
      </w:r>
      <w:r w:rsidR="00531E2A">
        <w:rPr>
          <w:rFonts w:ascii="Times New Roman" w:hAnsi="Times New Roman"/>
          <w:i/>
          <w:sz w:val="20"/>
          <w:szCs w:val="20"/>
        </w:rPr>
        <w:t xml:space="preserve">  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DD3AB0" w:rsidRPr="00531E2A">
        <w:rPr>
          <w:rFonts w:ascii="Times New Roman" w:hAnsi="Times New Roman"/>
          <w:sz w:val="20"/>
          <w:szCs w:val="20"/>
        </w:rPr>
        <w:t>(фамилия, имя, отчество, должность ответственного лица, контактный телефон)</w:t>
      </w:r>
    </w:p>
    <w:p w:rsidR="00002423" w:rsidRPr="00766934" w:rsidRDefault="00002423" w:rsidP="00143B12">
      <w:pPr>
        <w:spacing w:after="0" w:line="240" w:lineRule="auto"/>
        <w:ind w:firstLine="709"/>
        <w:rPr>
          <w:rFonts w:ascii="Times New Roman" w:hAnsi="Times New Roman"/>
          <w:sz w:val="16"/>
          <w:szCs w:val="16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9889"/>
      </w:tblGrid>
      <w:tr w:rsidR="00DD3AB0" w:rsidRPr="00776CA0" w:rsidTr="007C66AE">
        <w:trPr>
          <w:trHeight w:val="78"/>
        </w:trPr>
        <w:tc>
          <w:tcPr>
            <w:tcW w:w="9889" w:type="dxa"/>
            <w:shd w:val="clear" w:color="auto" w:fill="FFFFFF"/>
          </w:tcPr>
          <w:p w:rsidR="000962E8" w:rsidRPr="000962E8" w:rsidRDefault="00387B41" w:rsidP="006135D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постановления администрации города </w:t>
            </w:r>
            <w:r w:rsidR="007543B0" w:rsidRPr="007543B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</w:t>
            </w:r>
            <w:r w:rsidR="00201651" w:rsidRPr="002016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 внесении изменений в постановл</w:t>
            </w:r>
            <w:r w:rsidR="00201651" w:rsidRPr="002016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  <w:r w:rsidR="00201651" w:rsidRPr="002016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ние администрации города от 20.05.2016 №693 "Об утверждении Положения о размещении нестационарных торговых объектов на территории города Нижневартовска</w:t>
            </w:r>
            <w:r w:rsidR="0020165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» </w:t>
            </w:r>
            <w:r w:rsidR="001824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разработан в ц</w:t>
            </w:r>
            <w:r w:rsidR="001824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  <w:r w:rsidR="001824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лях исполнения требований по размещению нестационарных торговых объектов на террит</w:t>
            </w:r>
            <w:r w:rsidR="001824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</w:t>
            </w:r>
            <w:r w:rsidR="001824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рии города Нижневартовска. </w:t>
            </w:r>
          </w:p>
          <w:p w:rsidR="00766934" w:rsidRDefault="00387B41" w:rsidP="006F5CE6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76CA0">
              <w:rPr>
                <w:rFonts w:ascii="Times New Roman" w:hAnsi="Times New Roman"/>
                <w:sz w:val="24"/>
                <w:szCs w:val="24"/>
              </w:rPr>
              <w:t>В целях оценки регулирующего воздействия проекта муниципального нормативного правового акта и выявления в нем положений, вводящих избыточные административные и иные ограничения и обязанности для субъектов предпринимательской и инвестиционной д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е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ятельности или способствующих их введению, а также положений, способствующих возни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к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новению необоснованных расходов субъектов предпринимательской и инвестиционной де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я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тельности, а также бюджета города Нижневартовска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6F5C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5CE6" w:rsidRPr="006F5CE6">
              <w:rPr>
                <w:rFonts w:ascii="Times New Roman" w:hAnsi="Times New Roman"/>
                <w:i/>
                <w:sz w:val="24"/>
                <w:szCs w:val="24"/>
              </w:rPr>
              <w:t>управление по потребительскому рынку администрации города</w:t>
            </w:r>
            <w:r w:rsidR="006F5CE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в соответствии с пунктом</w:t>
            </w:r>
            <w:proofErr w:type="gramEnd"/>
            <w:r w:rsidRPr="00776CA0">
              <w:rPr>
                <w:rFonts w:ascii="Times New Roman" w:hAnsi="Times New Roman"/>
                <w:sz w:val="24"/>
                <w:szCs w:val="24"/>
              </w:rPr>
              <w:t xml:space="preserve"> 3.8 Порядка проведения в администрации города Нижневартовска 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оценки регулирующего воздействия проектов муниципальных но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р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мативных правовых актов и экспертизы муниципальных нормативных правовых актов, з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трагивающих вопросы осуществления предпринимательской и инвестиционной деятельн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о</w:t>
            </w:r>
            <w:r w:rsidRPr="00776CA0">
              <w:rPr>
                <w:rFonts w:ascii="Times New Roman" w:eastAsiaTheme="minorHAnsi" w:hAnsi="Times New Roman"/>
                <w:sz w:val="24"/>
                <w:szCs w:val="24"/>
              </w:rPr>
              <w:t>сти, утвержденного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постановлением администрации города </w:t>
            </w:r>
            <w:r w:rsidR="006F5CE6" w:rsidRPr="00F9124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8243A">
              <w:rPr>
                <w:rFonts w:ascii="Times New Roman" w:hAnsi="Times New Roman"/>
                <w:sz w:val="24"/>
                <w:szCs w:val="24"/>
              </w:rPr>
              <w:t>29.10.2015</w:t>
            </w:r>
            <w:r w:rsidR="006F5CE6" w:rsidRPr="00F91240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18243A">
              <w:rPr>
                <w:rFonts w:ascii="Times New Roman" w:hAnsi="Times New Roman"/>
                <w:sz w:val="24"/>
                <w:szCs w:val="24"/>
              </w:rPr>
              <w:t>1935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>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проекту муниципального нормативного правового акта.</w:t>
            </w:r>
          </w:p>
          <w:p w:rsidR="006135D9" w:rsidRDefault="006135D9" w:rsidP="00A700B6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700B6" w:rsidRDefault="00A700B6" w:rsidP="00A700B6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76CA0">
              <w:rPr>
                <w:rFonts w:ascii="Times New Roman" w:hAnsi="Times New Roman"/>
                <w:b/>
                <w:sz w:val="24"/>
                <w:szCs w:val="24"/>
              </w:rPr>
              <w:t xml:space="preserve">Перечень вопросов: </w:t>
            </w:r>
          </w:p>
          <w:tbl>
            <w:tblPr>
              <w:tblW w:w="9776" w:type="dxa"/>
              <w:tblLayout w:type="fixed"/>
              <w:tblLook w:val="01E0" w:firstRow="1" w:lastRow="1" w:firstColumn="1" w:lastColumn="1" w:noHBand="0" w:noVBand="0"/>
            </w:tblPr>
            <w:tblGrid>
              <w:gridCol w:w="9776"/>
            </w:tblGrid>
            <w:tr w:rsidR="00A700B6" w:rsidRPr="00654A94" w:rsidTr="00701032">
              <w:trPr>
                <w:trHeight w:val="370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700B6" w:rsidRPr="00654A94" w:rsidRDefault="00A700B6" w:rsidP="00701032">
                  <w:pPr>
                    <w:numPr>
                      <w:ilvl w:val="0"/>
                      <w:numId w:val="1"/>
                    </w:numPr>
                    <w:tabs>
                      <w:tab w:val="clear" w:pos="1080"/>
                      <w:tab w:val="num" w:pos="0"/>
                    </w:tabs>
                    <w:spacing w:after="0" w:line="240" w:lineRule="auto"/>
                    <w:ind w:left="34" w:firstLine="568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Обоснованы ли нормы, содержащиеся в муниципальном нормативном прав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вом акте?</w:t>
                  </w:r>
                </w:p>
              </w:tc>
            </w:tr>
            <w:tr w:rsidR="00A700B6" w:rsidRPr="00654A94" w:rsidTr="00701032">
              <w:trPr>
                <w:trHeight w:val="520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700B6" w:rsidRPr="00654A94" w:rsidRDefault="00A700B6" w:rsidP="00701032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 w:firstLine="567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Опишите издержки, которые несут субъекты </w:t>
                  </w:r>
                  <w:proofErr w:type="gramStart"/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общественных</w:t>
                  </w:r>
                  <w:proofErr w:type="gramEnd"/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 отношений в связи с действующим регулированием (по возможности дайте количественную оценку).</w:t>
                  </w:r>
                </w:p>
              </w:tc>
            </w:tr>
            <w:tr w:rsidR="00A700B6" w:rsidRPr="00654A94" w:rsidTr="00701032">
              <w:trPr>
                <w:trHeight w:val="1135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700B6" w:rsidRPr="00654A94" w:rsidRDefault="00A700B6" w:rsidP="00701032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 w:firstLine="567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lastRenderedPageBreak/>
                    <w:t>Существуют ли, на Ваш взгляд, иные наиболее эффективные и менее затратные для органа, осуществляющего экспертизу муниципального нормативного правового акта, а также субъектов предпринимательской и инвестиционной деятельности варианты рег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у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лирования? Если да, приведите варианты, обосновав каждый из них. </w:t>
                  </w:r>
                </w:p>
              </w:tc>
            </w:tr>
            <w:tr w:rsidR="00A700B6" w:rsidRPr="00654A94" w:rsidTr="00701032">
              <w:trPr>
                <w:trHeight w:val="1135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700B6" w:rsidRPr="00654A94" w:rsidRDefault="00A700B6" w:rsidP="00701032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 w:firstLine="567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Оцените, насколько полно и точно отражены обязанности, ответственность субъектов регулирования, а также насколько понятно прописаны административные пр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цедуры, реализуемые структурными подразделениями администрации города, насколько точно и недвусмысленно прописаны властные функции и полномочия. Считаете ли Вы, что существует необходимость изменить существующие нормы? Если да, укажите нормы и обоснование их изменения.</w:t>
                  </w:r>
                </w:p>
              </w:tc>
            </w:tr>
            <w:tr w:rsidR="00A700B6" w:rsidRPr="00654A94" w:rsidTr="00701032">
              <w:trPr>
                <w:trHeight w:val="878"/>
              </w:trPr>
              <w:tc>
                <w:tcPr>
                  <w:tcW w:w="9776" w:type="dxa"/>
                  <w:shd w:val="clear" w:color="auto" w:fill="auto"/>
                  <w:vAlign w:val="bottom"/>
                </w:tcPr>
                <w:p w:rsidR="00A700B6" w:rsidRPr="00654A94" w:rsidRDefault="00A700B6" w:rsidP="00701032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 w:firstLine="567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Существует ли в действующем правовом регулировании положения, которые необоснованно затрудняют ведение предпринимательской и инвестиционной деятельн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о</w:t>
                  </w: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сти? Приведите обоснования по каждому указанному положению.</w:t>
                  </w:r>
                </w:p>
              </w:tc>
            </w:tr>
            <w:tr w:rsidR="00A700B6" w:rsidRPr="00654A94" w:rsidTr="00701032">
              <w:trPr>
                <w:trHeight w:val="707"/>
              </w:trPr>
              <w:tc>
                <w:tcPr>
                  <w:tcW w:w="9776" w:type="dxa"/>
                  <w:shd w:val="clear" w:color="auto" w:fill="auto"/>
                </w:tcPr>
                <w:p w:rsidR="00A700B6" w:rsidRPr="00654A94" w:rsidRDefault="00A700B6" w:rsidP="00701032">
                  <w:pPr>
                    <w:spacing w:line="240" w:lineRule="auto"/>
                    <w:ind w:firstLine="567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654A9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6. Иные предложения и замечания, которые, по Вашему мнению, целесообразно учесть в рамках экспертизы муниципального нормативного правового акта.</w:t>
                  </w:r>
                </w:p>
              </w:tc>
            </w:tr>
          </w:tbl>
          <w:p w:rsidR="00A700B6" w:rsidRPr="006F5CE6" w:rsidRDefault="00A700B6" w:rsidP="00A700B6">
            <w:pPr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76CA0">
              <w:rPr>
                <w:rFonts w:ascii="Times New Roman" w:hAnsi="Times New Roman"/>
                <w:sz w:val="24"/>
                <w:szCs w:val="24"/>
              </w:rPr>
              <w:t>Приложение: Проект муниципального нормативного правового акта, пояснительная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76CA0">
              <w:rPr>
                <w:rFonts w:ascii="Times New Roman" w:hAnsi="Times New Roman"/>
                <w:sz w:val="24"/>
                <w:szCs w:val="24"/>
              </w:rPr>
              <w:t xml:space="preserve"> записка к проекту нормативного правового акта, опросный лист (факультативно).</w:t>
            </w:r>
          </w:p>
        </w:tc>
      </w:tr>
    </w:tbl>
    <w:p w:rsidR="005C1DDF" w:rsidRPr="005C1DDF" w:rsidRDefault="005C1DDF" w:rsidP="0022653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5C1DDF" w:rsidRPr="005C1DDF" w:rsidSect="004245A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8576E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B0"/>
    <w:rsid w:val="00002423"/>
    <w:rsid w:val="00012676"/>
    <w:rsid w:val="0002636F"/>
    <w:rsid w:val="000962E8"/>
    <w:rsid w:val="000E7779"/>
    <w:rsid w:val="00106197"/>
    <w:rsid w:val="00134220"/>
    <w:rsid w:val="00143B12"/>
    <w:rsid w:val="0014570D"/>
    <w:rsid w:val="0018243A"/>
    <w:rsid w:val="001B6392"/>
    <w:rsid w:val="00201651"/>
    <w:rsid w:val="0022002B"/>
    <w:rsid w:val="00226539"/>
    <w:rsid w:val="0025090D"/>
    <w:rsid w:val="00270A75"/>
    <w:rsid w:val="002D2B9D"/>
    <w:rsid w:val="0030016C"/>
    <w:rsid w:val="0036007E"/>
    <w:rsid w:val="00383A00"/>
    <w:rsid w:val="00387B41"/>
    <w:rsid w:val="004245AD"/>
    <w:rsid w:val="00452F0C"/>
    <w:rsid w:val="00522AB1"/>
    <w:rsid w:val="0052736B"/>
    <w:rsid w:val="00531E2A"/>
    <w:rsid w:val="005C1DDF"/>
    <w:rsid w:val="005F28CF"/>
    <w:rsid w:val="006135D9"/>
    <w:rsid w:val="00694E7F"/>
    <w:rsid w:val="006F5CE6"/>
    <w:rsid w:val="00722235"/>
    <w:rsid w:val="007302BE"/>
    <w:rsid w:val="007543B0"/>
    <w:rsid w:val="007546B7"/>
    <w:rsid w:val="00766934"/>
    <w:rsid w:val="00780D31"/>
    <w:rsid w:val="007C66AE"/>
    <w:rsid w:val="00807C48"/>
    <w:rsid w:val="00887FA3"/>
    <w:rsid w:val="00896110"/>
    <w:rsid w:val="008C5D84"/>
    <w:rsid w:val="0092049B"/>
    <w:rsid w:val="00924C18"/>
    <w:rsid w:val="009C0708"/>
    <w:rsid w:val="00A700B6"/>
    <w:rsid w:val="00A822C4"/>
    <w:rsid w:val="00AB50AE"/>
    <w:rsid w:val="00AD213C"/>
    <w:rsid w:val="00B1390E"/>
    <w:rsid w:val="00B26930"/>
    <w:rsid w:val="00B42BA6"/>
    <w:rsid w:val="00BE3CB0"/>
    <w:rsid w:val="00C26A7F"/>
    <w:rsid w:val="00C51672"/>
    <w:rsid w:val="00D83142"/>
    <w:rsid w:val="00DD3AB0"/>
    <w:rsid w:val="00E06B18"/>
    <w:rsid w:val="00E40ECF"/>
    <w:rsid w:val="00E41A55"/>
    <w:rsid w:val="00E61D31"/>
    <w:rsid w:val="00E721F3"/>
    <w:rsid w:val="00E832F9"/>
    <w:rsid w:val="00EA628E"/>
    <w:rsid w:val="00EC7AF7"/>
    <w:rsid w:val="00EE7C78"/>
    <w:rsid w:val="00F35969"/>
    <w:rsid w:val="00F91240"/>
    <w:rsid w:val="00FC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DD3AB0"/>
    <w:rPr>
      <w:rFonts w:ascii="Times New Roman" w:hAnsi="Times New Roman"/>
      <w:sz w:val="18"/>
    </w:rPr>
  </w:style>
  <w:style w:type="character" w:styleId="a3">
    <w:name w:val="Hyperlink"/>
    <w:basedOn w:val="a0"/>
    <w:uiPriority w:val="99"/>
    <w:unhideWhenUsed/>
    <w:rsid w:val="000E777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07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DD3AB0"/>
    <w:rPr>
      <w:rFonts w:ascii="Times New Roman" w:hAnsi="Times New Roman"/>
      <w:sz w:val="18"/>
    </w:rPr>
  </w:style>
  <w:style w:type="character" w:styleId="a3">
    <w:name w:val="Hyperlink"/>
    <w:basedOn w:val="a0"/>
    <w:uiPriority w:val="99"/>
    <w:unhideWhenUsed/>
    <w:rsid w:val="000E777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07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5C9DD-8304-4EE1-B76C-7737137D8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Старостенко Татьяна Ивановна</dc:creator>
  <cp:lastModifiedBy>Прокопенко Марина Сергеевна</cp:lastModifiedBy>
  <cp:revision>27</cp:revision>
  <cp:lastPrinted>2016-10-12T11:57:00Z</cp:lastPrinted>
  <dcterms:created xsi:type="dcterms:W3CDTF">2015-04-03T09:16:00Z</dcterms:created>
  <dcterms:modified xsi:type="dcterms:W3CDTF">2016-10-12T11:57:00Z</dcterms:modified>
</cp:coreProperties>
</file>