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61E" w:rsidRPr="006B5560" w:rsidRDefault="00075596" w:rsidP="0075661E">
      <w:pPr>
        <w:tabs>
          <w:tab w:val="left" w:pos="1418"/>
        </w:tabs>
        <w:jc w:val="right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И.о</w:t>
      </w:r>
      <w:proofErr w:type="spellEnd"/>
      <w:r>
        <w:rPr>
          <w:sz w:val="28"/>
          <w:szCs w:val="28"/>
          <w:lang w:eastAsia="en-US"/>
        </w:rPr>
        <w:t>. д</w:t>
      </w:r>
      <w:r w:rsidR="0075661E" w:rsidRPr="006B5560">
        <w:rPr>
          <w:sz w:val="28"/>
          <w:szCs w:val="28"/>
          <w:lang w:eastAsia="en-US"/>
        </w:rPr>
        <w:t>иректор</w:t>
      </w:r>
      <w:r>
        <w:rPr>
          <w:sz w:val="28"/>
          <w:szCs w:val="28"/>
          <w:lang w:eastAsia="en-US"/>
        </w:rPr>
        <w:t>а</w:t>
      </w:r>
      <w:r w:rsidR="0075661E" w:rsidRPr="006B5560">
        <w:rPr>
          <w:sz w:val="28"/>
          <w:szCs w:val="28"/>
          <w:lang w:eastAsia="en-US"/>
        </w:rPr>
        <w:t xml:space="preserve"> Департамента</w:t>
      </w:r>
    </w:p>
    <w:p w:rsidR="0075661E" w:rsidRPr="006B5560" w:rsidRDefault="00B76D62" w:rsidP="0075661E">
      <w:pPr>
        <w:tabs>
          <w:tab w:val="left" w:pos="1418"/>
        </w:tabs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промышленности</w:t>
      </w:r>
    </w:p>
    <w:p w:rsidR="0075661E" w:rsidRPr="006B5560" w:rsidRDefault="0075661E" w:rsidP="0075661E">
      <w:pPr>
        <w:tabs>
          <w:tab w:val="left" w:pos="1418"/>
        </w:tabs>
        <w:jc w:val="right"/>
        <w:rPr>
          <w:sz w:val="28"/>
          <w:szCs w:val="28"/>
          <w:lang w:eastAsia="en-US"/>
        </w:rPr>
      </w:pPr>
      <w:r w:rsidRPr="006B5560">
        <w:rPr>
          <w:sz w:val="28"/>
          <w:szCs w:val="28"/>
          <w:lang w:eastAsia="en-US"/>
        </w:rPr>
        <w:t>Ханты-Мансийского автономного</w:t>
      </w:r>
      <w:r>
        <w:rPr>
          <w:sz w:val="28"/>
          <w:szCs w:val="28"/>
          <w:lang w:eastAsia="en-US"/>
        </w:rPr>
        <w:t xml:space="preserve"> </w:t>
      </w:r>
      <w:r w:rsidRPr="006B5560">
        <w:rPr>
          <w:sz w:val="28"/>
          <w:szCs w:val="28"/>
          <w:lang w:eastAsia="en-US"/>
        </w:rPr>
        <w:t>округа – Югры</w:t>
      </w:r>
    </w:p>
    <w:p w:rsidR="00E96AA0" w:rsidRDefault="00E96AA0" w:rsidP="0075661E">
      <w:pPr>
        <w:tabs>
          <w:tab w:val="left" w:pos="1418"/>
        </w:tabs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</w:t>
      </w:r>
      <w:r w:rsidR="0075661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В</w:t>
      </w:r>
      <w:r w:rsidR="0075661E">
        <w:rPr>
          <w:sz w:val="28"/>
          <w:szCs w:val="28"/>
          <w:lang w:eastAsia="en-US"/>
        </w:rPr>
        <w:t xml:space="preserve">. </w:t>
      </w:r>
      <w:r>
        <w:rPr>
          <w:sz w:val="28"/>
          <w:szCs w:val="28"/>
          <w:lang w:eastAsia="en-US"/>
        </w:rPr>
        <w:t>Шиповалову</w:t>
      </w:r>
    </w:p>
    <w:p w:rsidR="0075661E" w:rsidRPr="006B5560" w:rsidRDefault="00B76D62" w:rsidP="0075661E">
      <w:pPr>
        <w:tabs>
          <w:tab w:val="left" w:pos="1418"/>
        </w:tabs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Адрес: 628011</w:t>
      </w:r>
      <w:r w:rsidR="0075661E" w:rsidRPr="006B5560">
        <w:rPr>
          <w:sz w:val="28"/>
          <w:szCs w:val="28"/>
          <w:lang w:eastAsia="en-US"/>
        </w:rPr>
        <w:t>, г. Ханты-Мансийск,</w:t>
      </w:r>
    </w:p>
    <w:p w:rsidR="0075661E" w:rsidRPr="006B5560" w:rsidRDefault="0075661E" w:rsidP="0075661E">
      <w:pPr>
        <w:tabs>
          <w:tab w:val="left" w:pos="1418"/>
        </w:tabs>
        <w:jc w:val="right"/>
        <w:rPr>
          <w:sz w:val="28"/>
          <w:szCs w:val="28"/>
          <w:lang w:eastAsia="en-US"/>
        </w:rPr>
      </w:pPr>
      <w:r w:rsidRPr="006B5560">
        <w:rPr>
          <w:sz w:val="28"/>
          <w:szCs w:val="28"/>
          <w:lang w:eastAsia="en-US"/>
        </w:rPr>
        <w:t xml:space="preserve">ул. </w:t>
      </w:r>
      <w:r w:rsidR="00B76D62">
        <w:rPr>
          <w:sz w:val="28"/>
          <w:szCs w:val="28"/>
          <w:lang w:eastAsia="en-US"/>
        </w:rPr>
        <w:t>Студенческая, д.2</w:t>
      </w:r>
    </w:p>
    <w:p w:rsidR="0075661E" w:rsidRPr="006B5560" w:rsidRDefault="0075661E" w:rsidP="0075661E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bookmarkStart w:id="0" w:name="Par137"/>
      <w:bookmarkEnd w:id="0"/>
    </w:p>
    <w:p w:rsidR="0075661E" w:rsidRPr="006B5560" w:rsidRDefault="0075661E" w:rsidP="0075661E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6B5560">
        <w:rPr>
          <w:rFonts w:eastAsia="Calibri"/>
          <w:sz w:val="28"/>
          <w:szCs w:val="28"/>
        </w:rPr>
        <w:t>ЗАЯВЛЕНИЕ</w:t>
      </w:r>
    </w:p>
    <w:p w:rsidR="0075661E" w:rsidRPr="006B5560" w:rsidRDefault="0075661E" w:rsidP="0075661E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6B5560">
        <w:rPr>
          <w:rFonts w:eastAsia="Calibri"/>
          <w:sz w:val="28"/>
          <w:szCs w:val="28"/>
        </w:rPr>
        <w:t xml:space="preserve">о включении </w:t>
      </w:r>
      <w:r>
        <w:rPr>
          <w:rFonts w:eastAsia="Calibri"/>
          <w:sz w:val="28"/>
          <w:szCs w:val="28"/>
        </w:rPr>
        <w:t>сведений</w:t>
      </w:r>
      <w:r w:rsidRPr="006B5560">
        <w:rPr>
          <w:rFonts w:eastAsia="Calibri"/>
          <w:sz w:val="28"/>
          <w:szCs w:val="28"/>
        </w:rPr>
        <w:t xml:space="preserve"> о туристском</w:t>
      </w:r>
      <w:r>
        <w:rPr>
          <w:rFonts w:eastAsia="Calibri"/>
          <w:sz w:val="28"/>
          <w:szCs w:val="28"/>
        </w:rPr>
        <w:t xml:space="preserve"> </w:t>
      </w:r>
      <w:r w:rsidRPr="006B5560">
        <w:rPr>
          <w:rFonts w:eastAsia="Calibri"/>
          <w:sz w:val="28"/>
          <w:szCs w:val="28"/>
        </w:rPr>
        <w:t xml:space="preserve">ресурсе и </w:t>
      </w:r>
      <w:r>
        <w:rPr>
          <w:rFonts w:eastAsia="Calibri"/>
          <w:sz w:val="28"/>
          <w:szCs w:val="28"/>
        </w:rPr>
        <w:t>организации</w:t>
      </w:r>
      <w:r w:rsidRPr="006B5560">
        <w:rPr>
          <w:rFonts w:eastAsia="Calibri"/>
          <w:sz w:val="28"/>
          <w:szCs w:val="28"/>
        </w:rPr>
        <w:t xml:space="preserve"> туристской индустрии</w:t>
      </w:r>
    </w:p>
    <w:p w:rsidR="0075661E" w:rsidRPr="006B5560" w:rsidRDefault="0075661E" w:rsidP="0075661E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6B5560">
        <w:rPr>
          <w:rFonts w:eastAsia="Calibri"/>
          <w:sz w:val="28"/>
          <w:szCs w:val="28"/>
        </w:rPr>
        <w:t xml:space="preserve">в Реестр туристских ресурсов и </w:t>
      </w:r>
      <w:r>
        <w:rPr>
          <w:rFonts w:eastAsia="Calibri"/>
          <w:sz w:val="28"/>
          <w:szCs w:val="28"/>
        </w:rPr>
        <w:t>организаций</w:t>
      </w:r>
      <w:r w:rsidRPr="006B5560">
        <w:rPr>
          <w:rFonts w:eastAsia="Calibri"/>
          <w:sz w:val="28"/>
          <w:szCs w:val="28"/>
        </w:rPr>
        <w:t xml:space="preserve"> туристской индустрии</w:t>
      </w:r>
    </w:p>
    <w:p w:rsidR="0075661E" w:rsidRPr="006B5560" w:rsidRDefault="0075661E" w:rsidP="0075661E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6B5560">
        <w:rPr>
          <w:rFonts w:eastAsia="Calibri"/>
          <w:sz w:val="28"/>
          <w:szCs w:val="28"/>
        </w:rPr>
        <w:t>Ханты-Мансийского автономного округа – Югры</w:t>
      </w:r>
    </w:p>
    <w:p w:rsidR="0075661E" w:rsidRPr="00AC56DF" w:rsidRDefault="0075661E" w:rsidP="0075661E">
      <w:pPr>
        <w:widowControl w:val="0"/>
        <w:autoSpaceDE w:val="0"/>
        <w:autoSpaceDN w:val="0"/>
        <w:adjustRightInd w:val="0"/>
        <w:rPr>
          <w:rFonts w:eastAsia="Calibri"/>
          <w:sz w:val="16"/>
          <w:szCs w:val="16"/>
        </w:rPr>
      </w:pPr>
    </w:p>
    <w:p w:rsidR="0075661E" w:rsidRPr="006B5560" w:rsidRDefault="0075661E" w:rsidP="0075661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B5560">
        <w:rPr>
          <w:rFonts w:eastAsia="Calibri"/>
          <w:sz w:val="28"/>
          <w:szCs w:val="28"/>
        </w:rPr>
        <w:t>Прошу включить следующ</w:t>
      </w:r>
      <w:r>
        <w:rPr>
          <w:rFonts w:eastAsia="Calibri"/>
          <w:sz w:val="28"/>
          <w:szCs w:val="28"/>
        </w:rPr>
        <w:t>ие</w:t>
      </w:r>
      <w:r w:rsidRPr="006B556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сведения</w:t>
      </w:r>
      <w:r w:rsidRPr="006B5560">
        <w:rPr>
          <w:rFonts w:eastAsia="Calibri"/>
          <w:sz w:val="28"/>
          <w:szCs w:val="28"/>
        </w:rPr>
        <w:t xml:space="preserve"> о туристском</w:t>
      </w:r>
      <w:r>
        <w:rPr>
          <w:rFonts w:eastAsia="Calibri"/>
          <w:sz w:val="28"/>
          <w:szCs w:val="28"/>
        </w:rPr>
        <w:t xml:space="preserve"> </w:t>
      </w:r>
      <w:r w:rsidRPr="006B5560">
        <w:rPr>
          <w:rFonts w:eastAsia="Calibri"/>
          <w:sz w:val="28"/>
          <w:szCs w:val="28"/>
        </w:rPr>
        <w:t xml:space="preserve">ресурсе и </w:t>
      </w:r>
      <w:r>
        <w:rPr>
          <w:rFonts w:eastAsia="Calibri"/>
          <w:sz w:val="28"/>
          <w:szCs w:val="28"/>
        </w:rPr>
        <w:t>организации</w:t>
      </w:r>
      <w:r w:rsidRPr="006B5560">
        <w:rPr>
          <w:rFonts w:eastAsia="Calibri"/>
          <w:sz w:val="28"/>
          <w:szCs w:val="28"/>
        </w:rPr>
        <w:t xml:space="preserve"> туристской индустрии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br/>
      </w:r>
      <w:r w:rsidRPr="006B5560">
        <w:rPr>
          <w:rFonts w:eastAsia="Calibri"/>
          <w:sz w:val="28"/>
          <w:szCs w:val="28"/>
        </w:rPr>
        <w:t>Ханты-Мансийского автономного округа – Югры:</w:t>
      </w:r>
    </w:p>
    <w:p w:rsidR="0075661E" w:rsidRPr="00AC56DF" w:rsidRDefault="0075661E" w:rsidP="0075661E">
      <w:pPr>
        <w:rPr>
          <w:sz w:val="16"/>
          <w:szCs w:val="16"/>
          <w:lang w:eastAsia="en-US"/>
        </w:rPr>
      </w:pPr>
      <w:bookmarkStart w:id="1" w:name="Par635"/>
      <w:bookmarkStart w:id="2" w:name="Par648"/>
      <w:bookmarkStart w:id="3" w:name="Par698"/>
      <w:bookmarkStart w:id="4" w:name="Par714"/>
      <w:bookmarkEnd w:id="1"/>
      <w:bookmarkEnd w:id="2"/>
      <w:bookmarkEnd w:id="3"/>
      <w:bookmarkEnd w:id="4"/>
    </w:p>
    <w:tbl>
      <w:tblPr>
        <w:tblW w:w="14819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94"/>
        <w:gridCol w:w="1694"/>
        <w:gridCol w:w="1616"/>
        <w:gridCol w:w="1320"/>
        <w:gridCol w:w="4458"/>
        <w:gridCol w:w="1720"/>
        <w:gridCol w:w="1843"/>
        <w:gridCol w:w="1555"/>
        <w:gridCol w:w="19"/>
      </w:tblGrid>
      <w:tr w:rsidR="0075661E" w:rsidRPr="006B5560" w:rsidTr="00CF0D59">
        <w:trPr>
          <w:gridAfter w:val="1"/>
          <w:wAfter w:w="19" w:type="dxa"/>
          <w:tblCellSpacing w:w="5" w:type="nil"/>
        </w:trPr>
        <w:tc>
          <w:tcPr>
            <w:tcW w:w="14800" w:type="dxa"/>
            <w:gridSpan w:val="8"/>
          </w:tcPr>
          <w:p w:rsidR="0075661E" w:rsidRPr="001D2A8A" w:rsidRDefault="0075661E" w:rsidP="00CF0D59">
            <w:pPr>
              <w:jc w:val="center"/>
              <w:rPr>
                <w:lang w:eastAsia="en-US"/>
              </w:rPr>
            </w:pPr>
            <w:r w:rsidRPr="001D2A8A">
              <w:rPr>
                <w:lang w:eastAsia="en-US"/>
              </w:rPr>
              <w:t>В раздел I</w:t>
            </w:r>
            <w:r w:rsidRPr="006B5560">
              <w:rPr>
                <w:lang w:val="en-US" w:eastAsia="en-US"/>
              </w:rPr>
              <w:t>V</w:t>
            </w:r>
            <w:r>
              <w:rPr>
                <w:lang w:eastAsia="en-US"/>
              </w:rPr>
              <w:t>. «Организации туристской индустрии»</w:t>
            </w:r>
            <w:r w:rsidRPr="001D2A8A">
              <w:rPr>
                <w:lang w:eastAsia="en-US"/>
              </w:rPr>
              <w:t>:</w:t>
            </w:r>
          </w:p>
        </w:tc>
      </w:tr>
      <w:tr w:rsidR="0075661E" w:rsidRPr="006B5560" w:rsidTr="00CF0D59">
        <w:trPr>
          <w:gridAfter w:val="1"/>
          <w:wAfter w:w="19" w:type="dxa"/>
          <w:tblCellSpacing w:w="5" w:type="nil"/>
        </w:trPr>
        <w:tc>
          <w:tcPr>
            <w:tcW w:w="14800" w:type="dxa"/>
            <w:gridSpan w:val="8"/>
          </w:tcPr>
          <w:p w:rsidR="0075661E" w:rsidRPr="001D2A8A" w:rsidRDefault="0075661E" w:rsidP="00CF0D59">
            <w:pPr>
              <w:jc w:val="center"/>
              <w:rPr>
                <w:lang w:eastAsia="en-US"/>
              </w:rPr>
            </w:pPr>
            <w:bookmarkStart w:id="5" w:name="Par661"/>
            <w:bookmarkStart w:id="6" w:name="Par674"/>
            <w:bookmarkStart w:id="7" w:name="Par730"/>
            <w:bookmarkEnd w:id="5"/>
            <w:bookmarkEnd w:id="6"/>
            <w:bookmarkEnd w:id="7"/>
            <w:r w:rsidRPr="001D2A8A">
              <w:rPr>
                <w:lang w:eastAsia="en-US"/>
              </w:rPr>
              <w:t xml:space="preserve">подраздел IV.VII. Спортивные </w:t>
            </w:r>
            <w:r>
              <w:rPr>
                <w:lang w:eastAsia="en-US"/>
              </w:rPr>
              <w:t>о</w:t>
            </w:r>
            <w:r w:rsidRPr="001D2A8A">
              <w:rPr>
                <w:lang w:eastAsia="en-US"/>
              </w:rPr>
              <w:t>бъекты</w:t>
            </w:r>
          </w:p>
        </w:tc>
      </w:tr>
      <w:tr w:rsidR="0075661E" w:rsidRPr="006B5560" w:rsidTr="00391A9A">
        <w:trPr>
          <w:tblCellSpacing w:w="5" w:type="nil"/>
        </w:trPr>
        <w:tc>
          <w:tcPr>
            <w:tcW w:w="594" w:type="dxa"/>
          </w:tcPr>
          <w:p w:rsidR="0075661E" w:rsidRPr="001D2A8A" w:rsidRDefault="0075661E" w:rsidP="00CF0D59">
            <w:pPr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75661E" w:rsidRPr="001D2A8A" w:rsidRDefault="0075661E" w:rsidP="00CF0D59">
            <w:pPr>
              <w:rPr>
                <w:lang w:eastAsia="en-US"/>
              </w:rPr>
            </w:pPr>
            <w:r w:rsidRPr="001D2A8A">
              <w:rPr>
                <w:lang w:eastAsia="en-US"/>
              </w:rPr>
              <w:t>п/п</w:t>
            </w:r>
          </w:p>
        </w:tc>
        <w:tc>
          <w:tcPr>
            <w:tcW w:w="1694" w:type="dxa"/>
          </w:tcPr>
          <w:p w:rsidR="0075661E" w:rsidRPr="001D2A8A" w:rsidRDefault="0075661E" w:rsidP="00CF0D59">
            <w:pPr>
              <w:rPr>
                <w:lang w:eastAsia="en-US"/>
              </w:rPr>
            </w:pPr>
            <w:r w:rsidRPr="001D2A8A">
              <w:rPr>
                <w:lang w:eastAsia="en-US"/>
              </w:rPr>
              <w:t xml:space="preserve">Наименование </w:t>
            </w:r>
            <w:r>
              <w:rPr>
                <w:lang w:eastAsia="en-US"/>
              </w:rPr>
              <w:t>объекта/</w:t>
            </w:r>
            <w:proofErr w:type="spellStart"/>
            <w:r>
              <w:rPr>
                <w:lang w:eastAsia="en-US"/>
              </w:rPr>
              <w:t>наи-менование</w:t>
            </w:r>
            <w:proofErr w:type="spellEnd"/>
            <w:r>
              <w:rPr>
                <w:lang w:eastAsia="en-US"/>
              </w:rPr>
              <w:t xml:space="preserve"> собственника (физические и юридические лица)</w:t>
            </w:r>
          </w:p>
        </w:tc>
        <w:tc>
          <w:tcPr>
            <w:tcW w:w="1616" w:type="dxa"/>
          </w:tcPr>
          <w:p w:rsidR="0075661E" w:rsidRPr="001D2A8A" w:rsidRDefault="0075661E" w:rsidP="00CF0D59">
            <w:pPr>
              <w:rPr>
                <w:lang w:eastAsia="en-US"/>
              </w:rPr>
            </w:pPr>
            <w:r w:rsidRPr="001D2A8A">
              <w:rPr>
                <w:lang w:eastAsia="en-US"/>
              </w:rPr>
              <w:t>Адрес (в том числе координаты)</w:t>
            </w:r>
          </w:p>
        </w:tc>
        <w:tc>
          <w:tcPr>
            <w:tcW w:w="1320" w:type="dxa"/>
          </w:tcPr>
          <w:p w:rsidR="0075661E" w:rsidRPr="001D2A8A" w:rsidRDefault="0075661E" w:rsidP="00CF0D59">
            <w:pPr>
              <w:rPr>
                <w:lang w:eastAsia="en-US"/>
              </w:rPr>
            </w:pPr>
            <w:r w:rsidRPr="001D2A8A">
              <w:rPr>
                <w:lang w:eastAsia="en-US"/>
              </w:rPr>
              <w:t xml:space="preserve">Форма </w:t>
            </w:r>
            <w:proofErr w:type="spellStart"/>
            <w:r w:rsidRPr="001D2A8A">
              <w:rPr>
                <w:lang w:eastAsia="en-US"/>
              </w:rPr>
              <w:t>собствен</w:t>
            </w:r>
            <w:r>
              <w:rPr>
                <w:lang w:eastAsia="en-US"/>
              </w:rPr>
              <w:t>-</w:t>
            </w:r>
            <w:r w:rsidRPr="001D2A8A">
              <w:rPr>
                <w:lang w:eastAsia="en-US"/>
              </w:rPr>
              <w:t>ности</w:t>
            </w:r>
            <w:proofErr w:type="spellEnd"/>
          </w:p>
        </w:tc>
        <w:tc>
          <w:tcPr>
            <w:tcW w:w="4458" w:type="dxa"/>
          </w:tcPr>
          <w:p w:rsidR="0075661E" w:rsidRPr="001D2A8A" w:rsidRDefault="0075661E" w:rsidP="00CF0D59">
            <w:pPr>
              <w:rPr>
                <w:lang w:eastAsia="en-US"/>
              </w:rPr>
            </w:pPr>
            <w:r w:rsidRPr="001D2A8A">
              <w:rPr>
                <w:lang w:eastAsia="en-US"/>
              </w:rPr>
              <w:t>Основные характеристики объекта (вместимость, дата постройки и реконструкции другие с точки зрения туристско-экскурсионной значимости)</w:t>
            </w:r>
          </w:p>
        </w:tc>
        <w:tc>
          <w:tcPr>
            <w:tcW w:w="1720" w:type="dxa"/>
          </w:tcPr>
          <w:p w:rsidR="0075661E" w:rsidRPr="001D2A8A" w:rsidRDefault="0075661E" w:rsidP="00CF0D59">
            <w:pPr>
              <w:rPr>
                <w:lang w:eastAsia="en-US"/>
              </w:rPr>
            </w:pPr>
            <w:r w:rsidRPr="001D2A8A">
              <w:rPr>
                <w:lang w:eastAsia="en-US"/>
              </w:rPr>
              <w:t xml:space="preserve">Перечень </w:t>
            </w:r>
            <w:proofErr w:type="spellStart"/>
            <w:r w:rsidRPr="001D2A8A">
              <w:rPr>
                <w:lang w:eastAsia="en-US"/>
              </w:rPr>
              <w:t>предоставляе</w:t>
            </w:r>
            <w:r>
              <w:rPr>
                <w:lang w:eastAsia="en-US"/>
              </w:rPr>
              <w:t>-</w:t>
            </w:r>
            <w:r w:rsidRPr="001D2A8A">
              <w:rPr>
                <w:lang w:eastAsia="en-US"/>
              </w:rPr>
              <w:t>мых</w:t>
            </w:r>
            <w:proofErr w:type="spellEnd"/>
            <w:r w:rsidRPr="001D2A8A">
              <w:rPr>
                <w:lang w:eastAsia="en-US"/>
              </w:rPr>
              <w:t xml:space="preserve"> услуг </w:t>
            </w:r>
          </w:p>
        </w:tc>
        <w:tc>
          <w:tcPr>
            <w:tcW w:w="1843" w:type="dxa"/>
          </w:tcPr>
          <w:p w:rsidR="0075661E" w:rsidRDefault="0075661E" w:rsidP="00CF0D59">
            <w:pPr>
              <w:rPr>
                <w:lang w:eastAsia="en-US"/>
              </w:rPr>
            </w:pPr>
            <w:r w:rsidRPr="001D2A8A">
              <w:rPr>
                <w:lang w:eastAsia="en-US"/>
              </w:rPr>
              <w:t xml:space="preserve">Контактная информация (телефон, </w:t>
            </w:r>
          </w:p>
          <w:p w:rsidR="0075661E" w:rsidRPr="001D2A8A" w:rsidRDefault="0075661E" w:rsidP="00CF0D59">
            <w:pPr>
              <w:rPr>
                <w:lang w:eastAsia="en-US"/>
              </w:rPr>
            </w:pPr>
            <w:r w:rsidRPr="001D2A8A">
              <w:rPr>
                <w:lang w:eastAsia="en-US"/>
              </w:rPr>
              <w:t>e-mail, Интернет-сайт)</w:t>
            </w:r>
          </w:p>
        </w:tc>
        <w:tc>
          <w:tcPr>
            <w:tcW w:w="1574" w:type="dxa"/>
            <w:gridSpan w:val="2"/>
          </w:tcPr>
          <w:p w:rsidR="0075661E" w:rsidRPr="001D2A8A" w:rsidRDefault="0075661E" w:rsidP="00CF0D59">
            <w:pPr>
              <w:rPr>
                <w:lang w:eastAsia="en-US"/>
              </w:rPr>
            </w:pPr>
            <w:bookmarkStart w:id="8" w:name="_GoBack"/>
            <w:bookmarkEnd w:id="8"/>
            <w:r w:rsidRPr="001D2A8A">
              <w:rPr>
                <w:lang w:eastAsia="en-US"/>
              </w:rPr>
              <w:t>Примечание</w:t>
            </w:r>
          </w:p>
        </w:tc>
      </w:tr>
      <w:tr w:rsidR="0075661E" w:rsidRPr="006B5560" w:rsidTr="00391A9A">
        <w:trPr>
          <w:tblCellSpacing w:w="5" w:type="nil"/>
        </w:trPr>
        <w:tc>
          <w:tcPr>
            <w:tcW w:w="594" w:type="dxa"/>
          </w:tcPr>
          <w:p w:rsidR="0075661E" w:rsidRPr="001D2A8A" w:rsidRDefault="0075661E" w:rsidP="00CF0D59">
            <w:pPr>
              <w:rPr>
                <w:lang w:eastAsia="en-US"/>
              </w:rPr>
            </w:pPr>
          </w:p>
        </w:tc>
        <w:tc>
          <w:tcPr>
            <w:tcW w:w="1694" w:type="dxa"/>
          </w:tcPr>
          <w:p w:rsidR="0075661E" w:rsidRPr="001D2A8A" w:rsidRDefault="0075661E" w:rsidP="00CF0D59">
            <w:pPr>
              <w:rPr>
                <w:lang w:eastAsia="en-US"/>
              </w:rPr>
            </w:pPr>
          </w:p>
        </w:tc>
        <w:tc>
          <w:tcPr>
            <w:tcW w:w="1616" w:type="dxa"/>
          </w:tcPr>
          <w:p w:rsidR="0075661E" w:rsidRPr="001D2A8A" w:rsidRDefault="0075661E" w:rsidP="00CF0D59">
            <w:pPr>
              <w:rPr>
                <w:lang w:eastAsia="en-US"/>
              </w:rPr>
            </w:pPr>
          </w:p>
        </w:tc>
        <w:tc>
          <w:tcPr>
            <w:tcW w:w="1320" w:type="dxa"/>
          </w:tcPr>
          <w:p w:rsidR="0075661E" w:rsidRPr="001D2A8A" w:rsidRDefault="0075661E" w:rsidP="00CF0D59">
            <w:pPr>
              <w:rPr>
                <w:lang w:eastAsia="en-US"/>
              </w:rPr>
            </w:pPr>
          </w:p>
        </w:tc>
        <w:tc>
          <w:tcPr>
            <w:tcW w:w="4458" w:type="dxa"/>
          </w:tcPr>
          <w:p w:rsidR="0075661E" w:rsidRPr="001D2A8A" w:rsidRDefault="0075661E" w:rsidP="00CF0D59">
            <w:pPr>
              <w:rPr>
                <w:lang w:eastAsia="en-US"/>
              </w:rPr>
            </w:pPr>
          </w:p>
        </w:tc>
        <w:tc>
          <w:tcPr>
            <w:tcW w:w="1720" w:type="dxa"/>
          </w:tcPr>
          <w:p w:rsidR="0075661E" w:rsidRPr="001D2A8A" w:rsidRDefault="0075661E" w:rsidP="00CF0D59">
            <w:pPr>
              <w:rPr>
                <w:lang w:eastAsia="en-US"/>
              </w:rPr>
            </w:pPr>
          </w:p>
        </w:tc>
        <w:tc>
          <w:tcPr>
            <w:tcW w:w="1843" w:type="dxa"/>
          </w:tcPr>
          <w:p w:rsidR="0075661E" w:rsidRPr="001D2A8A" w:rsidRDefault="0075661E" w:rsidP="00CF0D59">
            <w:pPr>
              <w:rPr>
                <w:lang w:eastAsia="en-US"/>
              </w:rPr>
            </w:pPr>
          </w:p>
        </w:tc>
        <w:tc>
          <w:tcPr>
            <w:tcW w:w="1574" w:type="dxa"/>
            <w:gridSpan w:val="2"/>
          </w:tcPr>
          <w:p w:rsidR="0075661E" w:rsidRPr="001D2A8A" w:rsidRDefault="0075661E" w:rsidP="00CF0D59">
            <w:pPr>
              <w:rPr>
                <w:lang w:eastAsia="en-US"/>
              </w:rPr>
            </w:pPr>
          </w:p>
        </w:tc>
      </w:tr>
    </w:tbl>
    <w:p w:rsidR="0075661E" w:rsidRDefault="0075661E" w:rsidP="0075661E">
      <w:pPr>
        <w:widowControl w:val="0"/>
        <w:autoSpaceDE w:val="0"/>
        <w:autoSpaceDN w:val="0"/>
        <w:adjustRightInd w:val="0"/>
        <w:ind w:firstLine="142"/>
        <w:rPr>
          <w:rFonts w:eastAsia="Calibri"/>
          <w:sz w:val="28"/>
          <w:szCs w:val="28"/>
        </w:rPr>
      </w:pPr>
    </w:p>
    <w:p w:rsidR="0075661E" w:rsidRDefault="0075661E" w:rsidP="0075661E">
      <w:pPr>
        <w:widowControl w:val="0"/>
        <w:autoSpaceDE w:val="0"/>
        <w:autoSpaceDN w:val="0"/>
        <w:adjustRightInd w:val="0"/>
        <w:ind w:firstLine="142"/>
        <w:rPr>
          <w:rFonts w:eastAsia="Calibri"/>
          <w:sz w:val="28"/>
          <w:szCs w:val="28"/>
        </w:rPr>
      </w:pPr>
    </w:p>
    <w:p w:rsidR="0075661E" w:rsidRPr="006B5560" w:rsidRDefault="0075661E" w:rsidP="0075661E">
      <w:pPr>
        <w:widowControl w:val="0"/>
        <w:autoSpaceDE w:val="0"/>
        <w:autoSpaceDN w:val="0"/>
        <w:adjustRightInd w:val="0"/>
        <w:ind w:firstLine="142"/>
        <w:rPr>
          <w:rFonts w:eastAsia="Calibri"/>
          <w:sz w:val="28"/>
          <w:szCs w:val="28"/>
        </w:rPr>
      </w:pPr>
      <w:r w:rsidRPr="006B5560">
        <w:rPr>
          <w:rFonts w:eastAsia="Calibri"/>
          <w:sz w:val="28"/>
          <w:szCs w:val="28"/>
        </w:rPr>
        <w:t>Подпись_______________ (_______________)</w:t>
      </w:r>
    </w:p>
    <w:p w:rsidR="0075661E" w:rsidRPr="006B5560" w:rsidRDefault="0075661E" w:rsidP="0075661E">
      <w:pPr>
        <w:widowControl w:val="0"/>
        <w:autoSpaceDE w:val="0"/>
        <w:autoSpaceDN w:val="0"/>
        <w:adjustRightInd w:val="0"/>
        <w:ind w:firstLine="142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</w:t>
      </w:r>
      <w:r w:rsidRPr="006B5560">
        <w:rPr>
          <w:rFonts w:eastAsia="Calibri"/>
          <w:sz w:val="28"/>
          <w:szCs w:val="28"/>
        </w:rPr>
        <w:t>___</w:t>
      </w:r>
      <w:r>
        <w:rPr>
          <w:rFonts w:eastAsia="Calibri"/>
          <w:sz w:val="28"/>
          <w:szCs w:val="28"/>
        </w:rPr>
        <w:t>»</w:t>
      </w:r>
      <w:r w:rsidRPr="006B5560">
        <w:rPr>
          <w:rFonts w:eastAsia="Calibri"/>
          <w:sz w:val="28"/>
          <w:szCs w:val="28"/>
        </w:rPr>
        <w:t xml:space="preserve"> ___________ 20____ г.</w:t>
      </w:r>
    </w:p>
    <w:p w:rsidR="0075661E" w:rsidRDefault="0075661E" w:rsidP="0075661E">
      <w:pPr>
        <w:widowControl w:val="0"/>
        <w:autoSpaceDE w:val="0"/>
        <w:autoSpaceDN w:val="0"/>
        <w:adjustRightInd w:val="0"/>
        <w:ind w:firstLine="142"/>
        <w:rPr>
          <w:rFonts w:eastAsia="Calibri"/>
          <w:sz w:val="28"/>
          <w:szCs w:val="28"/>
        </w:rPr>
      </w:pPr>
    </w:p>
    <w:p w:rsidR="003E6E6A" w:rsidRPr="0075661E" w:rsidRDefault="0075661E" w:rsidP="0075661E">
      <w:pPr>
        <w:widowControl w:val="0"/>
        <w:autoSpaceDE w:val="0"/>
        <w:autoSpaceDN w:val="0"/>
        <w:adjustRightInd w:val="0"/>
        <w:ind w:firstLine="142"/>
        <w:rPr>
          <w:rFonts w:eastAsia="Calibri"/>
          <w:sz w:val="28"/>
          <w:szCs w:val="28"/>
        </w:rPr>
      </w:pPr>
      <w:r w:rsidRPr="006B5560">
        <w:rPr>
          <w:rFonts w:eastAsia="Calibri"/>
          <w:sz w:val="28"/>
          <w:szCs w:val="28"/>
        </w:rPr>
        <w:t>М.П.</w:t>
      </w:r>
    </w:p>
    <w:sectPr w:rsidR="003E6E6A" w:rsidRPr="0075661E" w:rsidSect="0075661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61E"/>
    <w:rsid w:val="00075596"/>
    <w:rsid w:val="0012510D"/>
    <w:rsid w:val="001438D1"/>
    <w:rsid w:val="00180EBC"/>
    <w:rsid w:val="001E1AAF"/>
    <w:rsid w:val="001E27BE"/>
    <w:rsid w:val="00274167"/>
    <w:rsid w:val="00391A9A"/>
    <w:rsid w:val="003E6E6A"/>
    <w:rsid w:val="004B52F7"/>
    <w:rsid w:val="005841C5"/>
    <w:rsid w:val="005C2B47"/>
    <w:rsid w:val="00737CC8"/>
    <w:rsid w:val="0075661E"/>
    <w:rsid w:val="00826558"/>
    <w:rsid w:val="00A4263B"/>
    <w:rsid w:val="00B76D62"/>
    <w:rsid w:val="00BA6CA1"/>
    <w:rsid w:val="00BB0CC3"/>
    <w:rsid w:val="00BD66CD"/>
    <w:rsid w:val="00CA6D78"/>
    <w:rsid w:val="00CC1BAD"/>
    <w:rsid w:val="00D453EE"/>
    <w:rsid w:val="00D73DAF"/>
    <w:rsid w:val="00E1471D"/>
    <w:rsid w:val="00E15D51"/>
    <w:rsid w:val="00E96AA0"/>
    <w:rsid w:val="00EA6095"/>
    <w:rsid w:val="00FD1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527388-F2ED-43F6-A99F-337E52108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Вторушина Мария Владимировна</dc:creator>
  <cp:lastModifiedBy>Леонова Екатерина Викторовна</cp:lastModifiedBy>
  <cp:revision>4</cp:revision>
  <dcterms:created xsi:type="dcterms:W3CDTF">2018-07-24T09:29:00Z</dcterms:created>
  <dcterms:modified xsi:type="dcterms:W3CDTF">2018-07-24T09:36:00Z</dcterms:modified>
</cp:coreProperties>
</file>