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8587E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276100" w:rsidRDefault="00C8587E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268" w:type="dxa"/>
            <w:vAlign w:val="center"/>
          </w:tcPr>
          <w:p w:rsidR="00C41FD3" w:rsidRPr="008F01B3" w:rsidRDefault="00DC4F4C" w:rsidP="00C858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C8587E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>:</w:t>
            </w:r>
            <w:r w:rsidR="00C8587E">
              <w:rPr>
                <w:rFonts w:ascii="Times New Roman" w:hAnsi="Times New Roman" w:cs="Times New Roman"/>
              </w:rPr>
              <w:t>81063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7956DE" w:rsidP="00C8587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</w:t>
            </w:r>
            <w:r w:rsidR="00C8587E">
              <w:rPr>
                <w:rFonts w:ascii="Times New Roman" w:hAnsi="Times New Roman" w:cs="Times New Roman"/>
                <w:color w:val="000000"/>
                <w:lang w:eastAsia="ru-RU"/>
              </w:rPr>
              <w:t>реконструкции сетей водоснабжения и водоотведения в составе объекта: «Напорный канализационный трубопровод от ГКНС-1А до Приемной камеры на территории Канализационно – очистных сооружений»</w:t>
            </w:r>
            <w:bookmarkStart w:id="0" w:name="_GoBack"/>
            <w:bookmarkEnd w:id="0"/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0358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11FA3"/>
    <w:rsid w:val="002424F1"/>
    <w:rsid w:val="00262828"/>
    <w:rsid w:val="002711E5"/>
    <w:rsid w:val="0027130B"/>
    <w:rsid w:val="00276100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51923"/>
    <w:rsid w:val="0056607D"/>
    <w:rsid w:val="00592D1F"/>
    <w:rsid w:val="00597730"/>
    <w:rsid w:val="005A0B20"/>
    <w:rsid w:val="005B50D6"/>
    <w:rsid w:val="005D41B1"/>
    <w:rsid w:val="005D4943"/>
    <w:rsid w:val="006260BA"/>
    <w:rsid w:val="00630152"/>
    <w:rsid w:val="006606AF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56DE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01B3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8587E"/>
    <w:rsid w:val="00C93665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D93F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79BEC-F768-4CCA-8ECC-DD0720C1A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2</cp:revision>
  <cp:lastPrinted>2024-01-30T11:22:00Z</cp:lastPrinted>
  <dcterms:created xsi:type="dcterms:W3CDTF">2024-01-30T11:23:00Z</dcterms:created>
  <dcterms:modified xsi:type="dcterms:W3CDTF">2024-01-30T11:23:00Z</dcterms:modified>
</cp:coreProperties>
</file>