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9CA" w:rsidRPr="00ED37A3" w:rsidRDefault="001F19CA" w:rsidP="00ED37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D37A3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ED37A3" w:rsidRDefault="00ED37A3" w:rsidP="00ED37A3">
      <w:pPr>
        <w:pStyle w:val="a5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D37A3">
        <w:rPr>
          <w:rFonts w:ascii="Times New Roman" w:hAnsi="Times New Roman"/>
          <w:b/>
          <w:sz w:val="28"/>
          <w:szCs w:val="28"/>
        </w:rPr>
        <w:t>по использованию пищевых отходов для кормления свиней</w:t>
      </w:r>
    </w:p>
    <w:p w:rsidR="00ED37A3" w:rsidRPr="00ED37A3" w:rsidRDefault="00ED37A3" w:rsidP="00ED37A3">
      <w:pPr>
        <w:pStyle w:val="a5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ED37A3" w:rsidRPr="008D14E8" w:rsidRDefault="00ED37A3" w:rsidP="00CB6DF9">
      <w:pPr>
        <w:pStyle w:val="a5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14E8">
        <w:rPr>
          <w:rFonts w:ascii="Times New Roman" w:hAnsi="Times New Roman"/>
          <w:sz w:val="26"/>
          <w:szCs w:val="26"/>
        </w:rPr>
        <w:t>Согласно п. 7 Приказа Минсельхоза России от 28 января 2021 года № 37 «Об утверждении Ветеринарных правил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африканской чумы свиней</w:t>
      </w:r>
      <w:r w:rsidR="00CB6DF9" w:rsidRPr="008D14E8">
        <w:rPr>
          <w:rFonts w:ascii="Times New Roman" w:hAnsi="Times New Roman"/>
          <w:sz w:val="26"/>
          <w:szCs w:val="26"/>
        </w:rPr>
        <w:t>» в</w:t>
      </w:r>
      <w:r w:rsidRPr="008D14E8">
        <w:rPr>
          <w:rFonts w:ascii="Times New Roman" w:hAnsi="Times New Roman"/>
          <w:sz w:val="26"/>
          <w:szCs w:val="26"/>
        </w:rPr>
        <w:t xml:space="preserve"> целях предотвращения возникновения и распространения африканской чумы свиней физические и юридические лица, индивидуальные предприниматели, являющиеся собственниками (владельцами) свиней обязаны осуществлять термическую обработку (проварку) предназначенных для кормления свиней пищевых отходов, продукции охоты в течение не менее 30 минут после закипания пищевых отходов, продукции охоты.</w:t>
      </w:r>
    </w:p>
    <w:p w:rsidR="00ED37A3" w:rsidRPr="008D14E8" w:rsidRDefault="00ED37A3" w:rsidP="00ED37A3">
      <w:pPr>
        <w:pStyle w:val="a5"/>
        <w:ind w:left="0" w:firstLine="709"/>
        <w:jc w:val="both"/>
        <w:rPr>
          <w:sz w:val="26"/>
          <w:szCs w:val="26"/>
        </w:rPr>
      </w:pPr>
      <w:r w:rsidRPr="008D14E8">
        <w:rPr>
          <w:rFonts w:ascii="Times New Roman" w:hAnsi="Times New Roman"/>
          <w:sz w:val="26"/>
          <w:szCs w:val="26"/>
        </w:rPr>
        <w:t xml:space="preserve">Согласно п. 16 Приказа Минсельхоза России от 21.10.2020 N 621 "Об утверждении Ветеринарных правил содержания свиней в целях их воспроизводства, выращивания и реализации" от 21 октября 2020 года N 621, пищевые отходы, используемые для кормления свиней, </w:t>
      </w:r>
      <w:r w:rsidRPr="008D14E8">
        <w:rPr>
          <w:rFonts w:ascii="Times New Roman" w:hAnsi="Times New Roman"/>
          <w:sz w:val="26"/>
          <w:szCs w:val="26"/>
          <w:u w:val="single"/>
        </w:rPr>
        <w:t>должны подвергаться термической обработке (проварке) в течение не менее 30 минут после закипания.</w:t>
      </w:r>
      <w:r w:rsidRPr="008D14E8">
        <w:rPr>
          <w:sz w:val="26"/>
          <w:szCs w:val="26"/>
        </w:rPr>
        <w:t xml:space="preserve"> </w:t>
      </w:r>
    </w:p>
    <w:p w:rsidR="00ED37A3" w:rsidRPr="008D14E8" w:rsidRDefault="00ED37A3" w:rsidP="00ED37A3">
      <w:pPr>
        <w:pStyle w:val="a5"/>
        <w:ind w:left="0"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8D14E8">
        <w:rPr>
          <w:rFonts w:ascii="Times New Roman" w:hAnsi="Times New Roman"/>
          <w:sz w:val="26"/>
          <w:szCs w:val="26"/>
        </w:rPr>
        <w:t>Согласно п. 23.</w:t>
      </w:r>
      <w:r w:rsidRPr="008D14E8">
        <w:rPr>
          <w:sz w:val="26"/>
          <w:szCs w:val="26"/>
        </w:rPr>
        <w:t xml:space="preserve"> </w:t>
      </w:r>
      <w:r w:rsidRPr="008D14E8">
        <w:rPr>
          <w:rFonts w:ascii="Times New Roman" w:hAnsi="Times New Roman"/>
          <w:sz w:val="26"/>
          <w:szCs w:val="26"/>
        </w:rPr>
        <w:t>Ветеринарных правил перемещения, хранения, переработки и утилизации биологических отходов (утв. Приказом Минсельхоза России от 26 октября 2020 года № 626) хозяйства, осуществляющие убой животных, юридические лица и индивидуальные предприниматели, в процессе деятельности которых образуются умеренно опасные биологические отходы, вправе перерабатывать умеренно опасные биологические отходы путем предварительного измельчения и последующей проварки в котлах или иных емкостях не менее 2 часов при температуре не менее 100°С. Полученная продукция используется в течение 12 часов с момента приготовления для кормления животных, за исключением крупного рогатого скота, овец, коз, или направляется на переработку и (или) на утилизацию.</w:t>
      </w:r>
    </w:p>
    <w:p w:rsidR="00CA5FFD" w:rsidRPr="008D14E8" w:rsidRDefault="001F19CA" w:rsidP="00BD048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D14E8">
        <w:rPr>
          <w:rFonts w:ascii="Times New Roman" w:hAnsi="Times New Roman" w:cs="Times New Roman"/>
          <w:sz w:val="26"/>
          <w:szCs w:val="26"/>
        </w:rPr>
        <w:t>Рекомендуется:</w:t>
      </w:r>
    </w:p>
    <w:p w:rsidR="00870163" w:rsidRPr="008D14E8" w:rsidRDefault="00870163" w:rsidP="00BD04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14E8">
        <w:rPr>
          <w:rFonts w:ascii="Times New Roman" w:hAnsi="Times New Roman" w:cs="Times New Roman"/>
          <w:sz w:val="26"/>
          <w:szCs w:val="26"/>
        </w:rPr>
        <w:t xml:space="preserve">1. </w:t>
      </w:r>
      <w:r w:rsidRPr="008D14E8">
        <w:rPr>
          <w:rFonts w:ascii="Times New Roman" w:eastAsia="Times New Roman" w:hAnsi="Times New Roman" w:cs="Times New Roman"/>
          <w:sz w:val="26"/>
          <w:szCs w:val="26"/>
          <w:lang w:eastAsia="ru-RU"/>
        </w:rPr>
        <w:t>Пищевые отходы собирать только в специально предназначенную для этой цели тару (баки, ведра и т.п.), закрывающуюся крышками, с надписью на них "Корма".</w:t>
      </w:r>
    </w:p>
    <w:p w:rsidR="00870163" w:rsidRPr="008D14E8" w:rsidRDefault="00870163" w:rsidP="00BD04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14E8">
        <w:rPr>
          <w:rFonts w:ascii="Times New Roman" w:eastAsia="Times New Roman" w:hAnsi="Times New Roman" w:cs="Times New Roman"/>
          <w:sz w:val="26"/>
          <w:szCs w:val="26"/>
          <w:lang w:eastAsia="ru-RU"/>
        </w:rPr>
        <w:t>3. Для сбора жидких или влажных пищевых отходов использовать тару из пластмассы или других нержавеющих материалов.</w:t>
      </w:r>
    </w:p>
    <w:p w:rsidR="00870163" w:rsidRPr="008D14E8" w:rsidRDefault="00870163" w:rsidP="00BD04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14E8">
        <w:rPr>
          <w:rFonts w:ascii="Times New Roman" w:eastAsia="Times New Roman" w:hAnsi="Times New Roman" w:cs="Times New Roman"/>
          <w:sz w:val="26"/>
          <w:szCs w:val="26"/>
          <w:lang w:eastAsia="ru-RU"/>
        </w:rPr>
        <w:t>4. Не использовать для сбора пищевых отходов всех видов тару из оцинкованного железа.</w:t>
      </w:r>
    </w:p>
    <w:p w:rsidR="00870163" w:rsidRPr="008D14E8" w:rsidRDefault="00870163" w:rsidP="00BD04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14E8">
        <w:rPr>
          <w:rFonts w:ascii="Times New Roman" w:eastAsia="Times New Roman" w:hAnsi="Times New Roman" w:cs="Times New Roman"/>
          <w:sz w:val="26"/>
          <w:szCs w:val="26"/>
          <w:lang w:eastAsia="ru-RU"/>
        </w:rPr>
        <w:t>5. Ежедневно, после опорожнения тары от жидких (или влажных) пищевых отходов, ее подвергать тщательной промывке горячей водой с применением моющих средств и периодически - дезинфекции (1,5 - 2%-</w:t>
      </w:r>
      <w:proofErr w:type="spellStart"/>
      <w:r w:rsidRPr="008D14E8">
        <w:rPr>
          <w:rFonts w:ascii="Times New Roman" w:eastAsia="Times New Roman" w:hAnsi="Times New Roman" w:cs="Times New Roman"/>
          <w:sz w:val="26"/>
          <w:szCs w:val="26"/>
          <w:lang w:eastAsia="ru-RU"/>
        </w:rPr>
        <w:t>ным</w:t>
      </w:r>
      <w:proofErr w:type="spellEnd"/>
      <w:r w:rsidRPr="008D14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раствором кальцинированной соды, или 2%-</w:t>
      </w:r>
      <w:proofErr w:type="spellStart"/>
      <w:r w:rsidRPr="008D14E8">
        <w:rPr>
          <w:rFonts w:ascii="Times New Roman" w:eastAsia="Times New Roman" w:hAnsi="Times New Roman" w:cs="Times New Roman"/>
          <w:sz w:val="26"/>
          <w:szCs w:val="26"/>
          <w:lang w:eastAsia="ru-RU"/>
        </w:rPr>
        <w:t>ным</w:t>
      </w:r>
      <w:proofErr w:type="spellEnd"/>
      <w:r w:rsidRPr="008D14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раствором едкого натра, или раствором хлорной извести, содержащим 2% активного хлора). После дезинфекции тару промыть водой.</w:t>
      </w:r>
    </w:p>
    <w:p w:rsidR="00082581" w:rsidRPr="008D14E8" w:rsidRDefault="00082581" w:rsidP="00BD04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14E8">
        <w:rPr>
          <w:rFonts w:ascii="Times New Roman" w:eastAsia="Times New Roman" w:hAnsi="Times New Roman" w:cs="Times New Roman"/>
          <w:sz w:val="26"/>
          <w:szCs w:val="26"/>
          <w:lang w:eastAsia="ru-RU"/>
        </w:rPr>
        <w:t>6. Хранить неконсервированные влажные пищевые отходы летом не более 8 - 10 часов с момента их сбора, а осенью и зимой при температуре наружного воздуха не выше 6 - 7° - не больше 30 часов.</w:t>
      </w:r>
    </w:p>
    <w:p w:rsidR="00EE2163" w:rsidRPr="008D14E8" w:rsidRDefault="00EE2163" w:rsidP="00BD04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14E8">
        <w:rPr>
          <w:rFonts w:ascii="Times New Roman" w:eastAsia="Times New Roman" w:hAnsi="Times New Roman" w:cs="Times New Roman"/>
          <w:sz w:val="26"/>
          <w:szCs w:val="26"/>
          <w:lang w:eastAsia="ru-RU"/>
        </w:rPr>
        <w:t>7. Перевозить пищевые отходы с мест их сбора в хозяйство только в специально оборудованных на автомобилях емкостях или в контейнерах.</w:t>
      </w:r>
    </w:p>
    <w:p w:rsidR="00EE2163" w:rsidRPr="008D14E8" w:rsidRDefault="00EE2163" w:rsidP="00BD04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14E8">
        <w:rPr>
          <w:rFonts w:ascii="Times New Roman" w:eastAsia="Times New Roman" w:hAnsi="Times New Roman" w:cs="Times New Roman"/>
          <w:sz w:val="26"/>
          <w:szCs w:val="26"/>
          <w:lang w:eastAsia="ru-RU"/>
        </w:rPr>
        <w:t>8. Мойку и дезинфекцию средств пере</w:t>
      </w:r>
      <w:r w:rsidR="00CA5FFD" w:rsidRPr="008D14E8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возки пищевых отходов производить</w:t>
      </w:r>
      <w:r w:rsidRPr="008D14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специальной площадке фермы (хозяйства), отведенной для мойки и дезинфекции автомашин, </w:t>
      </w:r>
      <w:r w:rsidR="00CA5FFD" w:rsidRPr="008D14E8">
        <w:rPr>
          <w:rFonts w:ascii="Times New Roman" w:eastAsia="Times New Roman" w:hAnsi="Times New Roman" w:cs="Times New Roman"/>
          <w:sz w:val="26"/>
          <w:szCs w:val="26"/>
          <w:lang w:eastAsia="ru-RU"/>
        </w:rPr>
        <w:t>а если таковой нет, то оборудовать</w:t>
      </w:r>
      <w:r w:rsidRPr="008D14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отдельную площ</w:t>
      </w:r>
      <w:r w:rsidR="00CA5FFD" w:rsidRPr="008D14E8">
        <w:rPr>
          <w:rFonts w:ascii="Times New Roman" w:eastAsia="Times New Roman" w:hAnsi="Times New Roman" w:cs="Times New Roman"/>
          <w:sz w:val="26"/>
          <w:szCs w:val="26"/>
          <w:lang w:eastAsia="ru-RU"/>
        </w:rPr>
        <w:t>адку. Для дезинфекции использовать</w:t>
      </w:r>
      <w:r w:rsidRPr="008D14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средства, указанные в пункте 5 настоящих рекомендаций.</w:t>
      </w:r>
    </w:p>
    <w:p w:rsidR="003B3C32" w:rsidRDefault="003B3C32" w:rsidP="00BD04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19CA" w:rsidRPr="003B3C32" w:rsidRDefault="003B3C32" w:rsidP="003B3C32">
      <w:pPr>
        <w:tabs>
          <w:tab w:val="left" w:pos="50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</w:p>
    <w:sectPr w:rsidR="001F19CA" w:rsidRPr="003B3C32" w:rsidSect="008D14E8">
      <w:pgSz w:w="11906" w:h="16838"/>
      <w:pgMar w:top="709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13F"/>
    <w:rsid w:val="00082581"/>
    <w:rsid w:val="001F19CA"/>
    <w:rsid w:val="003B3C32"/>
    <w:rsid w:val="0053513F"/>
    <w:rsid w:val="006E5820"/>
    <w:rsid w:val="00870163"/>
    <w:rsid w:val="008D14E8"/>
    <w:rsid w:val="009F3880"/>
    <w:rsid w:val="00BD0486"/>
    <w:rsid w:val="00CA5FFD"/>
    <w:rsid w:val="00CB6DF9"/>
    <w:rsid w:val="00D70B25"/>
    <w:rsid w:val="00E07E9F"/>
    <w:rsid w:val="00ED37A3"/>
    <w:rsid w:val="00EE2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0B2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D37A3"/>
    <w:pPr>
      <w:spacing w:after="0" w:line="240" w:lineRule="auto"/>
      <w:ind w:left="720"/>
      <w:contextualSpacing/>
    </w:pPr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0B2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D37A3"/>
    <w:pPr>
      <w:spacing w:after="0" w:line="240" w:lineRule="auto"/>
      <w:ind w:left="720"/>
      <w:contextualSpacing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5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5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2762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Грибанов Вячеслав Борисович</dc:creator>
  <cp:lastModifiedBy>Князева Эльвира Владимировна</cp:lastModifiedBy>
  <cp:revision>2</cp:revision>
  <cp:lastPrinted>2021-09-28T07:44:00Z</cp:lastPrinted>
  <dcterms:created xsi:type="dcterms:W3CDTF">2022-10-10T12:11:00Z</dcterms:created>
  <dcterms:modified xsi:type="dcterms:W3CDTF">2022-10-10T12:11:00Z</dcterms:modified>
</cp:coreProperties>
</file>